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2854" w14:textId="77777777" w:rsidR="008A0ACC" w:rsidRDefault="008A0ACC" w:rsidP="00E56F18">
      <w:pPr>
        <w:spacing w:before="120" w:after="0"/>
        <w:jc w:val="center"/>
        <w:rPr>
          <w:b/>
          <w:sz w:val="36"/>
          <w:szCs w:val="36"/>
        </w:rPr>
      </w:pPr>
    </w:p>
    <w:p w14:paraId="6671C7CD" w14:textId="77777777" w:rsidR="008A0ACC" w:rsidRDefault="008A0ACC" w:rsidP="00E56F18">
      <w:pPr>
        <w:spacing w:before="120" w:after="0"/>
        <w:jc w:val="center"/>
        <w:rPr>
          <w:b/>
          <w:sz w:val="36"/>
          <w:szCs w:val="36"/>
        </w:rPr>
      </w:pPr>
    </w:p>
    <w:p w14:paraId="360AE089" w14:textId="77777777" w:rsidR="008A0ACC" w:rsidRDefault="008A0ACC" w:rsidP="00E56F18">
      <w:pPr>
        <w:spacing w:before="120" w:after="0"/>
        <w:jc w:val="center"/>
        <w:rPr>
          <w:b/>
          <w:sz w:val="36"/>
          <w:szCs w:val="36"/>
        </w:rPr>
      </w:pPr>
    </w:p>
    <w:p w14:paraId="5A54B22C" w14:textId="77777777" w:rsidR="008A0ACC" w:rsidRDefault="008A0ACC" w:rsidP="00E56F18">
      <w:pPr>
        <w:spacing w:before="120" w:after="0"/>
        <w:jc w:val="center"/>
        <w:rPr>
          <w:b/>
          <w:sz w:val="36"/>
          <w:szCs w:val="36"/>
        </w:rPr>
      </w:pPr>
    </w:p>
    <w:p w14:paraId="7E4429FB" w14:textId="77777777" w:rsidR="008A0ACC" w:rsidRPr="00E01A9D" w:rsidRDefault="008A0ACC" w:rsidP="00E56F18">
      <w:pPr>
        <w:spacing w:before="120" w:after="0"/>
        <w:jc w:val="center"/>
        <w:rPr>
          <w:b/>
          <w:sz w:val="72"/>
          <w:szCs w:val="72"/>
        </w:rPr>
      </w:pPr>
      <w:r w:rsidRPr="00E01A9D">
        <w:rPr>
          <w:b/>
          <w:sz w:val="72"/>
          <w:szCs w:val="72"/>
        </w:rPr>
        <w:t>Translation Toolkit</w:t>
      </w:r>
    </w:p>
    <w:p w14:paraId="180B86E2" w14:textId="77777777" w:rsidR="008A0ACC" w:rsidRDefault="008A0ACC" w:rsidP="00E56F18">
      <w:pPr>
        <w:spacing w:before="120" w:after="0"/>
        <w:jc w:val="center"/>
        <w:rPr>
          <w:b/>
          <w:sz w:val="28"/>
          <w:szCs w:val="28"/>
        </w:rPr>
      </w:pPr>
    </w:p>
    <w:p w14:paraId="0D4259F5" w14:textId="77777777" w:rsidR="00E26E30" w:rsidRDefault="00E26E30" w:rsidP="00E56F18">
      <w:pPr>
        <w:spacing w:before="120" w:after="0"/>
        <w:jc w:val="center"/>
        <w:rPr>
          <w:b/>
          <w:sz w:val="28"/>
          <w:szCs w:val="28"/>
        </w:rPr>
      </w:pPr>
    </w:p>
    <w:p w14:paraId="4581B4EA" w14:textId="77777777" w:rsidR="008A0ACC" w:rsidRDefault="008A0ACC" w:rsidP="00E56F18">
      <w:pPr>
        <w:spacing w:before="120" w:after="0"/>
        <w:jc w:val="center"/>
        <w:rPr>
          <w:b/>
          <w:i/>
          <w:sz w:val="28"/>
          <w:szCs w:val="28"/>
        </w:rPr>
      </w:pPr>
      <w:r w:rsidRPr="00E56F18">
        <w:rPr>
          <w:b/>
          <w:i/>
          <w:sz w:val="28"/>
          <w:szCs w:val="28"/>
        </w:rPr>
        <w:t xml:space="preserve">A toolkit to </w:t>
      </w:r>
      <w:r>
        <w:rPr>
          <w:b/>
          <w:i/>
          <w:sz w:val="28"/>
          <w:szCs w:val="28"/>
        </w:rPr>
        <w:t xml:space="preserve">facilitate </w:t>
      </w:r>
      <w:r w:rsidRPr="00E56F18">
        <w:rPr>
          <w:b/>
          <w:i/>
          <w:sz w:val="28"/>
          <w:szCs w:val="28"/>
        </w:rPr>
        <w:t>translation</w:t>
      </w:r>
      <w:r>
        <w:rPr>
          <w:b/>
          <w:i/>
          <w:sz w:val="28"/>
          <w:szCs w:val="28"/>
        </w:rPr>
        <w:t xml:space="preserve"> planning</w:t>
      </w:r>
      <w:r w:rsidRPr="00E56F18">
        <w:rPr>
          <w:b/>
          <w:i/>
          <w:sz w:val="28"/>
          <w:szCs w:val="28"/>
        </w:rPr>
        <w:t xml:space="preserve"> from the </w:t>
      </w:r>
      <w:r>
        <w:rPr>
          <w:b/>
          <w:i/>
          <w:sz w:val="28"/>
          <w:szCs w:val="28"/>
        </w:rPr>
        <w:t>start</w:t>
      </w:r>
      <w:r w:rsidRPr="00E56F18">
        <w:rPr>
          <w:b/>
          <w:i/>
          <w:sz w:val="28"/>
          <w:szCs w:val="28"/>
        </w:rPr>
        <w:t xml:space="preserve"> of a </w:t>
      </w:r>
      <w:r>
        <w:rPr>
          <w:b/>
          <w:i/>
          <w:sz w:val="28"/>
          <w:szCs w:val="28"/>
        </w:rPr>
        <w:t xml:space="preserve">research </w:t>
      </w:r>
      <w:r w:rsidR="00E26E30">
        <w:rPr>
          <w:b/>
          <w:i/>
          <w:sz w:val="28"/>
          <w:szCs w:val="28"/>
        </w:rPr>
        <w:t>project</w:t>
      </w:r>
    </w:p>
    <w:p w14:paraId="1C065598" w14:textId="77777777" w:rsidR="008A0ACC" w:rsidRDefault="008A0ACC" w:rsidP="00E56F18">
      <w:pPr>
        <w:spacing w:before="120" w:after="0"/>
        <w:jc w:val="center"/>
        <w:rPr>
          <w:sz w:val="28"/>
          <w:szCs w:val="28"/>
        </w:rPr>
      </w:pPr>
    </w:p>
    <w:p w14:paraId="3A0E60DD" w14:textId="77777777" w:rsidR="008A0ACC" w:rsidRDefault="008A0ACC" w:rsidP="00E56F18">
      <w:pPr>
        <w:spacing w:before="120" w:after="0"/>
        <w:jc w:val="center"/>
        <w:rPr>
          <w:sz w:val="28"/>
          <w:szCs w:val="28"/>
        </w:rPr>
      </w:pPr>
    </w:p>
    <w:p w14:paraId="54A6E469" w14:textId="77777777" w:rsidR="008A0ACC" w:rsidRPr="00693064" w:rsidRDefault="008A0ACC" w:rsidP="00E56F18">
      <w:pPr>
        <w:spacing w:after="0" w:line="240" w:lineRule="auto"/>
        <w:rPr>
          <w:sz w:val="24"/>
          <w:szCs w:val="24"/>
        </w:rPr>
      </w:pPr>
      <w:r w:rsidRPr="00693064">
        <w:rPr>
          <w:sz w:val="24"/>
          <w:szCs w:val="24"/>
          <w:u w:val="single"/>
        </w:rPr>
        <w:t>Prepared by</w:t>
      </w:r>
      <w:r w:rsidRPr="00693064">
        <w:rPr>
          <w:sz w:val="24"/>
          <w:szCs w:val="24"/>
        </w:rPr>
        <w:t xml:space="preserve">: Associate Professor Harriet Hiscock, </w:t>
      </w:r>
    </w:p>
    <w:p w14:paraId="21958017" w14:textId="77777777" w:rsidR="008A0ACC" w:rsidRPr="00693064" w:rsidRDefault="008A0ACC" w:rsidP="00E56F18">
      <w:pPr>
        <w:spacing w:after="0" w:line="240" w:lineRule="auto"/>
        <w:rPr>
          <w:sz w:val="24"/>
          <w:szCs w:val="24"/>
        </w:rPr>
      </w:pPr>
      <w:r w:rsidRPr="00693064">
        <w:rPr>
          <w:sz w:val="24"/>
          <w:szCs w:val="24"/>
        </w:rPr>
        <w:t xml:space="preserve">Associate Professor Sharon </w:t>
      </w:r>
      <w:proofErr w:type="spellStart"/>
      <w:r w:rsidRPr="00693064">
        <w:rPr>
          <w:sz w:val="24"/>
          <w:szCs w:val="24"/>
        </w:rPr>
        <w:t>Goldfeld</w:t>
      </w:r>
      <w:proofErr w:type="spellEnd"/>
      <w:r w:rsidRPr="00693064">
        <w:rPr>
          <w:sz w:val="24"/>
          <w:szCs w:val="24"/>
        </w:rPr>
        <w:t>, Ms Sarah Davies</w:t>
      </w:r>
    </w:p>
    <w:p w14:paraId="7F5FB410" w14:textId="77777777" w:rsidR="008A0ACC" w:rsidRPr="00693064" w:rsidRDefault="008A0ACC" w:rsidP="00E56F18">
      <w:pPr>
        <w:spacing w:after="0" w:line="240" w:lineRule="auto"/>
        <w:rPr>
          <w:sz w:val="24"/>
          <w:szCs w:val="24"/>
        </w:rPr>
      </w:pPr>
      <w:r w:rsidRPr="00693064">
        <w:rPr>
          <w:sz w:val="24"/>
          <w:szCs w:val="24"/>
        </w:rPr>
        <w:t xml:space="preserve">and the Healthcare Innovation Affinity Group </w:t>
      </w:r>
      <w:r w:rsidR="00E26E30" w:rsidRPr="00693064">
        <w:rPr>
          <w:sz w:val="24"/>
          <w:szCs w:val="24"/>
        </w:rPr>
        <w:t>at</w:t>
      </w:r>
      <w:r w:rsidRPr="00693064">
        <w:rPr>
          <w:sz w:val="24"/>
          <w:szCs w:val="24"/>
        </w:rPr>
        <w:t xml:space="preserve"> the Murdoch </w:t>
      </w:r>
      <w:proofErr w:type="spellStart"/>
      <w:r w:rsidRPr="00693064">
        <w:rPr>
          <w:sz w:val="24"/>
          <w:szCs w:val="24"/>
        </w:rPr>
        <w:t>Childrens</w:t>
      </w:r>
      <w:proofErr w:type="spellEnd"/>
      <w:r w:rsidRPr="00693064">
        <w:rPr>
          <w:sz w:val="24"/>
          <w:szCs w:val="24"/>
        </w:rPr>
        <w:t xml:space="preserve"> Research Institute.</w:t>
      </w:r>
    </w:p>
    <w:p w14:paraId="158BD57B" w14:textId="77777777" w:rsidR="008A0ACC" w:rsidRDefault="008A0ACC" w:rsidP="00E56F18">
      <w:pPr>
        <w:spacing w:before="120" w:after="0"/>
        <w:rPr>
          <w:sz w:val="28"/>
          <w:szCs w:val="28"/>
        </w:rPr>
      </w:pPr>
    </w:p>
    <w:p w14:paraId="30899957" w14:textId="77777777" w:rsidR="008A0ACC" w:rsidRDefault="008A0ACC" w:rsidP="00E56F18">
      <w:pPr>
        <w:spacing w:before="120" w:after="0"/>
        <w:jc w:val="center"/>
        <w:rPr>
          <w:sz w:val="28"/>
          <w:szCs w:val="28"/>
        </w:rPr>
      </w:pPr>
    </w:p>
    <w:p w14:paraId="29CC674A" w14:textId="77777777" w:rsidR="008A0ACC" w:rsidRDefault="008A0ACC" w:rsidP="00E56F18">
      <w:pPr>
        <w:spacing w:before="120" w:after="0"/>
        <w:jc w:val="center"/>
        <w:rPr>
          <w:sz w:val="28"/>
          <w:szCs w:val="28"/>
        </w:rPr>
      </w:pPr>
    </w:p>
    <w:p w14:paraId="21A33CB4" w14:textId="77777777" w:rsidR="008A0ACC" w:rsidRPr="00AB2C73" w:rsidRDefault="008A0ACC" w:rsidP="00E56F18">
      <w:pPr>
        <w:spacing w:before="120" w:after="0"/>
        <w:jc w:val="center"/>
        <w:rPr>
          <w:b/>
          <w:sz w:val="28"/>
          <w:szCs w:val="28"/>
        </w:rPr>
      </w:pPr>
      <w:r>
        <w:rPr>
          <w:b/>
          <w:sz w:val="28"/>
          <w:szCs w:val="28"/>
        </w:rPr>
        <w:br w:type="page"/>
      </w:r>
      <w:r w:rsidRPr="00AB2C73">
        <w:rPr>
          <w:b/>
          <w:sz w:val="28"/>
          <w:szCs w:val="28"/>
        </w:rPr>
        <w:lastRenderedPageBreak/>
        <w:t>What is research translation and translational research?</w:t>
      </w:r>
    </w:p>
    <w:p w14:paraId="0E5C8F6C" w14:textId="77777777" w:rsidR="008A0ACC" w:rsidRDefault="008A0ACC" w:rsidP="00E56F18">
      <w:pPr>
        <w:jc w:val="both"/>
      </w:pPr>
      <w:r w:rsidRPr="008D118E">
        <w:rPr>
          <w:b/>
        </w:rPr>
        <w:t>Research translation</w:t>
      </w:r>
      <w:r>
        <w:t xml:space="preserve"> is the process whereby knowledge is passed anywhere along the translational pathway </w:t>
      </w:r>
      <w:proofErr w:type="gramStart"/>
      <w:r w:rsidR="00E26E30">
        <w:t>i.e.</w:t>
      </w:r>
      <w:proofErr w:type="gramEnd"/>
      <w:r>
        <w:t xml:space="preserve"> research findings are translated into practice, policy or further research (Davidson, 2011).</w:t>
      </w:r>
    </w:p>
    <w:p w14:paraId="0FF6E765" w14:textId="77777777" w:rsidR="008A0ACC" w:rsidRDefault="008A0ACC" w:rsidP="00E56F18">
      <w:pPr>
        <w:jc w:val="both"/>
      </w:pPr>
      <w:r w:rsidRPr="00D907D1">
        <w:rPr>
          <w:b/>
        </w:rPr>
        <w:t xml:space="preserve">Translational </w:t>
      </w:r>
      <w:r w:rsidRPr="00E01A9D">
        <w:rPr>
          <w:b/>
        </w:rPr>
        <w:t>research</w:t>
      </w:r>
      <w:r w:rsidRPr="00D907D1">
        <w:t xml:space="preserve"> is research that looks at how best to translate research into practice and/or policy </w:t>
      </w:r>
      <w:proofErr w:type="gramStart"/>
      <w:r w:rsidRPr="00D907D1">
        <w:t>e</w:t>
      </w:r>
      <w:r w:rsidR="0061060F">
        <w:t>.</w:t>
      </w:r>
      <w:r w:rsidRPr="00D907D1">
        <w:t>g.</w:t>
      </w:r>
      <w:proofErr w:type="gramEnd"/>
      <w:r w:rsidRPr="00D907D1">
        <w:t xml:space="preserve"> research that addresses particular gaps in translation (</w:t>
      </w:r>
      <w:r w:rsidR="0061060F" w:rsidRPr="00D907D1">
        <w:t>Davidson</w:t>
      </w:r>
      <w:r w:rsidRPr="00D907D1">
        <w:t>, 2011).</w:t>
      </w:r>
    </w:p>
    <w:p w14:paraId="0E17DA46" w14:textId="77777777" w:rsidR="008A0ACC" w:rsidRDefault="008A0ACC" w:rsidP="00E56F18">
      <w:pPr>
        <w:spacing w:after="0"/>
        <w:jc w:val="both"/>
      </w:pPr>
      <w:r w:rsidRPr="008D118E">
        <w:t xml:space="preserve">The terms ‘research translation’ and ‘translational research’ </w:t>
      </w:r>
      <w:r>
        <w:t>appeared</w:t>
      </w:r>
      <w:r w:rsidRPr="008D118E">
        <w:t xml:space="preserve"> in the </w:t>
      </w:r>
      <w:r>
        <w:t xml:space="preserve">literature in the </w:t>
      </w:r>
      <w:r w:rsidRPr="008D118E">
        <w:t xml:space="preserve">1990’s in response to significant increases in basic or clinical science discoveries with little improvement in the provision of health care and health </w:t>
      </w:r>
      <w:r>
        <w:t>outcomes (</w:t>
      </w:r>
      <w:proofErr w:type="spellStart"/>
      <w:r>
        <w:t>Szilagyi</w:t>
      </w:r>
      <w:proofErr w:type="spellEnd"/>
      <w:r>
        <w:t>, 2009, David</w:t>
      </w:r>
      <w:r w:rsidRPr="008D118E">
        <w:t xml:space="preserve">son, 2011). These concepts initially </w:t>
      </w:r>
      <w:r>
        <w:t>tried</w:t>
      </w:r>
      <w:r w:rsidRPr="008D118E">
        <w:t xml:space="preserve"> to address this gap by focusing on moving research from the bench-to-bedside</w:t>
      </w:r>
      <w:r>
        <w:t>.</w:t>
      </w:r>
      <w:r w:rsidRPr="008D118E">
        <w:t xml:space="preserve"> </w:t>
      </w:r>
      <w:r>
        <w:t>H</w:t>
      </w:r>
      <w:r w:rsidRPr="008D118E">
        <w:t>owever</w:t>
      </w:r>
      <w:r>
        <w:t>,</w:t>
      </w:r>
      <w:r w:rsidRPr="008D118E">
        <w:t xml:space="preserve"> it is generally acknowledged that moving research from the bedside to population-wide health must also be considered (Butler 2008</w:t>
      </w:r>
      <w:r>
        <w:t xml:space="preserve">, </w:t>
      </w:r>
      <w:proofErr w:type="spellStart"/>
      <w:r w:rsidRPr="008D118E">
        <w:t>Szilagyi</w:t>
      </w:r>
      <w:proofErr w:type="spellEnd"/>
      <w:r w:rsidRPr="008D118E">
        <w:t xml:space="preserve"> 2009</w:t>
      </w:r>
      <w:r>
        <w:t xml:space="preserve">, </w:t>
      </w:r>
      <w:r w:rsidRPr="008D118E">
        <w:t xml:space="preserve">Woolf 2011).  As such a bidirectional continuum or </w:t>
      </w:r>
      <w:r w:rsidRPr="00E01A9D">
        <w:rPr>
          <w:b/>
        </w:rPr>
        <w:t>translational pathway</w:t>
      </w:r>
      <w:r w:rsidRPr="008D118E">
        <w:t xml:space="preserve"> has been developed spanning four phases </w:t>
      </w:r>
      <w:r>
        <w:t>(</w:t>
      </w:r>
      <w:proofErr w:type="spellStart"/>
      <w:r>
        <w:t>Szilagyi</w:t>
      </w:r>
      <w:proofErr w:type="spellEnd"/>
      <w:r>
        <w:t>, 2009, David</w:t>
      </w:r>
      <w:r w:rsidRPr="008D118E">
        <w:t>son, 2011)</w:t>
      </w:r>
      <w:r>
        <w:t>:</w:t>
      </w:r>
    </w:p>
    <w:p w14:paraId="441D54F8" w14:textId="77777777" w:rsidR="008A0ACC" w:rsidRDefault="008A0ACC" w:rsidP="00E56F18">
      <w:pPr>
        <w:numPr>
          <w:ilvl w:val="0"/>
          <w:numId w:val="16"/>
        </w:numPr>
        <w:spacing w:after="0"/>
        <w:jc w:val="both"/>
      </w:pPr>
      <w:r w:rsidRPr="008D118E">
        <w:rPr>
          <w:spacing w:val="-1"/>
        </w:rPr>
        <w:t>T</w:t>
      </w:r>
      <w:r w:rsidRPr="008D118E">
        <w:t>1 refers to the</w:t>
      </w:r>
      <w:r w:rsidRPr="008D118E">
        <w:rPr>
          <w:spacing w:val="8"/>
        </w:rPr>
        <w:t xml:space="preserve"> </w:t>
      </w:r>
      <w:r w:rsidRPr="008D118E">
        <w:rPr>
          <w:spacing w:val="2"/>
        </w:rPr>
        <w:t>t</w:t>
      </w:r>
      <w:r w:rsidRPr="008D118E">
        <w:rPr>
          <w:spacing w:val="-3"/>
        </w:rPr>
        <w:t>r</w:t>
      </w:r>
      <w:r w:rsidRPr="008D118E">
        <w:rPr>
          <w:spacing w:val="1"/>
        </w:rPr>
        <w:t>a</w:t>
      </w:r>
      <w:r w:rsidRPr="008D118E">
        <w:t>n</w:t>
      </w:r>
      <w:r w:rsidRPr="008D118E">
        <w:rPr>
          <w:spacing w:val="1"/>
        </w:rPr>
        <w:t>s</w:t>
      </w:r>
      <w:r w:rsidRPr="008D118E">
        <w:rPr>
          <w:spacing w:val="-3"/>
        </w:rPr>
        <w:t>l</w:t>
      </w:r>
      <w:r w:rsidRPr="008D118E">
        <w:rPr>
          <w:spacing w:val="1"/>
        </w:rPr>
        <w:t>a</w:t>
      </w:r>
      <w:r w:rsidRPr="008D118E">
        <w:rPr>
          <w:spacing w:val="2"/>
        </w:rPr>
        <w:t>t</w:t>
      </w:r>
      <w:r w:rsidRPr="008D118E">
        <w:t>ion</w:t>
      </w:r>
      <w:r w:rsidRPr="008D118E">
        <w:rPr>
          <w:spacing w:val="6"/>
        </w:rPr>
        <w:t xml:space="preserve"> </w:t>
      </w:r>
      <w:r w:rsidRPr="008D118E">
        <w:rPr>
          <w:spacing w:val="-2"/>
        </w:rPr>
        <w:t>o</w:t>
      </w:r>
      <w:r w:rsidRPr="008D118E">
        <w:t>f</w:t>
      </w:r>
      <w:r w:rsidRPr="008D118E">
        <w:rPr>
          <w:spacing w:val="14"/>
        </w:rPr>
        <w:t xml:space="preserve"> </w:t>
      </w:r>
      <w:r w:rsidRPr="008D118E">
        <w:rPr>
          <w:spacing w:val="-2"/>
        </w:rPr>
        <w:t>b</w:t>
      </w:r>
      <w:r w:rsidRPr="008D118E">
        <w:rPr>
          <w:spacing w:val="1"/>
        </w:rPr>
        <w:t>as</w:t>
      </w:r>
      <w:r w:rsidRPr="008D118E">
        <w:rPr>
          <w:spacing w:val="-3"/>
        </w:rPr>
        <w:t>i</w:t>
      </w:r>
      <w:r w:rsidRPr="008D118E">
        <w:t>c</w:t>
      </w:r>
      <w:r w:rsidRPr="008D118E">
        <w:rPr>
          <w:spacing w:val="10"/>
        </w:rPr>
        <w:t xml:space="preserve"> </w:t>
      </w:r>
      <w:r w:rsidRPr="008D118E">
        <w:rPr>
          <w:spacing w:val="-1"/>
        </w:rPr>
        <w:t>r</w:t>
      </w:r>
      <w:r w:rsidRPr="008D118E">
        <w:rPr>
          <w:spacing w:val="1"/>
        </w:rPr>
        <w:t>e</w:t>
      </w:r>
      <w:r w:rsidRPr="008D118E">
        <w:rPr>
          <w:spacing w:val="-1"/>
        </w:rPr>
        <w:t>s</w:t>
      </w:r>
      <w:r w:rsidRPr="008D118E">
        <w:rPr>
          <w:spacing w:val="1"/>
        </w:rPr>
        <w:t>ea</w:t>
      </w:r>
      <w:r w:rsidRPr="008D118E">
        <w:rPr>
          <w:spacing w:val="-1"/>
        </w:rPr>
        <w:t>r</w:t>
      </w:r>
      <w:r w:rsidRPr="008D118E">
        <w:rPr>
          <w:spacing w:val="-2"/>
        </w:rPr>
        <w:t>c</w:t>
      </w:r>
      <w:r w:rsidRPr="008D118E">
        <w:t>h</w:t>
      </w:r>
      <w:r w:rsidRPr="008D118E">
        <w:rPr>
          <w:spacing w:val="9"/>
        </w:rPr>
        <w:t xml:space="preserve"> </w:t>
      </w:r>
      <w:r w:rsidRPr="008D118E">
        <w:rPr>
          <w:spacing w:val="2"/>
        </w:rPr>
        <w:t>i</w:t>
      </w:r>
      <w:r w:rsidRPr="008D118E">
        <w:t>nto</w:t>
      </w:r>
      <w:r w:rsidRPr="008D118E">
        <w:rPr>
          <w:spacing w:val="4"/>
        </w:rPr>
        <w:t xml:space="preserve"> </w:t>
      </w:r>
      <w:r w:rsidRPr="008D118E">
        <w:t>a</w:t>
      </w:r>
      <w:r w:rsidRPr="008D118E">
        <w:rPr>
          <w:spacing w:val="10"/>
        </w:rPr>
        <w:t xml:space="preserve"> </w:t>
      </w:r>
      <w:r w:rsidRPr="008D118E">
        <w:t>po</w:t>
      </w:r>
      <w:r w:rsidRPr="008D118E">
        <w:rPr>
          <w:spacing w:val="-3"/>
        </w:rPr>
        <w:t>t</w:t>
      </w:r>
      <w:r w:rsidRPr="008D118E">
        <w:rPr>
          <w:spacing w:val="3"/>
        </w:rPr>
        <w:t>e</w:t>
      </w:r>
      <w:r w:rsidRPr="008D118E">
        <w:t>nt</w:t>
      </w:r>
      <w:r w:rsidRPr="008D118E">
        <w:rPr>
          <w:spacing w:val="-3"/>
        </w:rPr>
        <w:t>i</w:t>
      </w:r>
      <w:r w:rsidRPr="008D118E">
        <w:rPr>
          <w:spacing w:val="3"/>
        </w:rPr>
        <w:t>a</w:t>
      </w:r>
      <w:r w:rsidRPr="008D118E">
        <w:t>l</w:t>
      </w:r>
      <w:r w:rsidRPr="008D118E">
        <w:rPr>
          <w:spacing w:val="9"/>
        </w:rPr>
        <w:t xml:space="preserve"> </w:t>
      </w:r>
      <w:r w:rsidRPr="008D118E">
        <w:rPr>
          <w:spacing w:val="1"/>
        </w:rPr>
        <w:t>c</w:t>
      </w:r>
      <w:r w:rsidRPr="008D118E">
        <w:t>lini</w:t>
      </w:r>
      <w:r w:rsidRPr="008D118E">
        <w:rPr>
          <w:spacing w:val="1"/>
        </w:rPr>
        <w:t>ca</w:t>
      </w:r>
      <w:r w:rsidRPr="008D118E">
        <w:t>l</w:t>
      </w:r>
      <w:r w:rsidRPr="008D118E">
        <w:rPr>
          <w:spacing w:val="2"/>
        </w:rPr>
        <w:t xml:space="preserve"> </w:t>
      </w:r>
      <w:r w:rsidRPr="008D118E">
        <w:rPr>
          <w:spacing w:val="1"/>
        </w:rPr>
        <w:t>a</w:t>
      </w:r>
      <w:r w:rsidRPr="008D118E">
        <w:t>ppli</w:t>
      </w:r>
      <w:r w:rsidRPr="008D118E">
        <w:rPr>
          <w:spacing w:val="1"/>
        </w:rPr>
        <w:t>ca</w:t>
      </w:r>
      <w:r w:rsidRPr="008D118E">
        <w:t xml:space="preserve">tion. </w:t>
      </w:r>
    </w:p>
    <w:p w14:paraId="34518802" w14:textId="77777777" w:rsidR="008A0ACC" w:rsidRPr="00AB2C73" w:rsidRDefault="008A0ACC" w:rsidP="00E56F18">
      <w:pPr>
        <w:numPr>
          <w:ilvl w:val="0"/>
          <w:numId w:val="16"/>
        </w:numPr>
        <w:spacing w:after="0"/>
        <w:jc w:val="both"/>
      </w:pPr>
      <w:r w:rsidRPr="008D118E">
        <w:rPr>
          <w:spacing w:val="-1"/>
        </w:rPr>
        <w:t>T</w:t>
      </w:r>
      <w:r w:rsidRPr="008D118E">
        <w:t>2 refers to</w:t>
      </w:r>
      <w:r w:rsidRPr="008D118E">
        <w:rPr>
          <w:spacing w:val="3"/>
        </w:rPr>
        <w:t xml:space="preserve"> </w:t>
      </w:r>
      <w:r w:rsidRPr="008D118E">
        <w:rPr>
          <w:spacing w:val="1"/>
          <w:w w:val="102"/>
        </w:rPr>
        <w:t>e</w:t>
      </w:r>
      <w:r w:rsidRPr="008D118E">
        <w:rPr>
          <w:spacing w:val="-1"/>
          <w:w w:val="102"/>
        </w:rPr>
        <w:t>f</w:t>
      </w:r>
      <w:r w:rsidRPr="008D118E">
        <w:rPr>
          <w:spacing w:val="2"/>
          <w:w w:val="102"/>
        </w:rPr>
        <w:t>f</w:t>
      </w:r>
      <w:r w:rsidRPr="008D118E">
        <w:rPr>
          <w:spacing w:val="-3"/>
          <w:w w:val="102"/>
        </w:rPr>
        <w:t>i</w:t>
      </w:r>
      <w:r w:rsidRPr="008D118E">
        <w:rPr>
          <w:spacing w:val="1"/>
          <w:w w:val="102"/>
        </w:rPr>
        <w:t>cac</w:t>
      </w:r>
      <w:r w:rsidRPr="008D118E">
        <w:rPr>
          <w:w w:val="102"/>
        </w:rPr>
        <w:t>y</w:t>
      </w:r>
      <w:r w:rsidRPr="008D118E">
        <w:rPr>
          <w:spacing w:val="3"/>
        </w:rPr>
        <w:t xml:space="preserve"> </w:t>
      </w:r>
      <w:r w:rsidRPr="008D118E">
        <w:rPr>
          <w:spacing w:val="1"/>
        </w:rPr>
        <w:t>s</w:t>
      </w:r>
      <w:r w:rsidRPr="008D118E">
        <w:t>tu</w:t>
      </w:r>
      <w:r w:rsidRPr="008D118E">
        <w:rPr>
          <w:spacing w:val="-2"/>
        </w:rPr>
        <w:t>d</w:t>
      </w:r>
      <w:r w:rsidRPr="008D118E">
        <w:t>i</w:t>
      </w:r>
      <w:r w:rsidRPr="008D118E">
        <w:rPr>
          <w:spacing w:val="3"/>
        </w:rPr>
        <w:t>e</w:t>
      </w:r>
      <w:r w:rsidRPr="008D118E">
        <w:rPr>
          <w:spacing w:val="-4"/>
        </w:rPr>
        <w:t>s</w:t>
      </w:r>
      <w:r w:rsidRPr="008D118E">
        <w:t>,</w:t>
      </w:r>
      <w:r w:rsidRPr="008D118E">
        <w:rPr>
          <w:spacing w:val="6"/>
        </w:rPr>
        <w:t xml:space="preserve"> </w:t>
      </w:r>
      <w:r w:rsidRPr="008D118E">
        <w:t>in</w:t>
      </w:r>
      <w:r w:rsidRPr="008D118E">
        <w:rPr>
          <w:spacing w:val="6"/>
        </w:rPr>
        <w:t xml:space="preserve"> </w:t>
      </w:r>
      <w:r w:rsidRPr="008D118E">
        <w:rPr>
          <w:spacing w:val="1"/>
        </w:rPr>
        <w:t>w</w:t>
      </w:r>
      <w:r w:rsidRPr="008D118E">
        <w:t>h</w:t>
      </w:r>
      <w:r w:rsidRPr="008D118E">
        <w:rPr>
          <w:spacing w:val="-3"/>
        </w:rPr>
        <w:t>i</w:t>
      </w:r>
      <w:r w:rsidRPr="008D118E">
        <w:rPr>
          <w:spacing w:val="1"/>
        </w:rPr>
        <w:t>c</w:t>
      </w:r>
      <w:r w:rsidRPr="008D118E">
        <w:t>h</w:t>
      </w:r>
      <w:r w:rsidRPr="008D118E">
        <w:rPr>
          <w:spacing w:val="6"/>
        </w:rPr>
        <w:t xml:space="preserve"> </w:t>
      </w:r>
      <w:r w:rsidRPr="008D118E">
        <w:rPr>
          <w:spacing w:val="-2"/>
        </w:rPr>
        <w:t>n</w:t>
      </w:r>
      <w:r w:rsidRPr="008D118E">
        <w:rPr>
          <w:spacing w:val="1"/>
        </w:rPr>
        <w:t>e</w:t>
      </w:r>
      <w:r w:rsidRPr="008D118E">
        <w:t>w</w:t>
      </w:r>
      <w:r w:rsidRPr="008D118E">
        <w:rPr>
          <w:spacing w:val="3"/>
        </w:rPr>
        <w:t xml:space="preserve"> </w:t>
      </w:r>
      <w:r w:rsidRPr="008D118E">
        <w:rPr>
          <w:spacing w:val="2"/>
        </w:rPr>
        <w:t>i</w:t>
      </w:r>
      <w:r w:rsidRPr="008D118E">
        <w:t>n</w:t>
      </w:r>
      <w:r w:rsidRPr="008D118E">
        <w:rPr>
          <w:spacing w:val="-3"/>
        </w:rPr>
        <w:t>t</w:t>
      </w:r>
      <w:r w:rsidRPr="008D118E">
        <w:rPr>
          <w:spacing w:val="1"/>
        </w:rPr>
        <w:t>e</w:t>
      </w:r>
      <w:r w:rsidRPr="008D118E">
        <w:rPr>
          <w:spacing w:val="-1"/>
        </w:rPr>
        <w:t>r</w:t>
      </w:r>
      <w:r w:rsidRPr="008D118E">
        <w:rPr>
          <w:spacing w:val="-2"/>
        </w:rPr>
        <w:t>v</w:t>
      </w:r>
      <w:r w:rsidRPr="008D118E">
        <w:rPr>
          <w:spacing w:val="3"/>
        </w:rPr>
        <w:t>e</w:t>
      </w:r>
      <w:r w:rsidRPr="008D118E">
        <w:t>ntions</w:t>
      </w:r>
      <w:r w:rsidRPr="008D118E">
        <w:rPr>
          <w:spacing w:val="5"/>
        </w:rPr>
        <w:t xml:space="preserve"> </w:t>
      </w:r>
      <w:r w:rsidRPr="008D118E">
        <w:rPr>
          <w:spacing w:val="1"/>
        </w:rPr>
        <w:t>a</w:t>
      </w:r>
      <w:r w:rsidRPr="008D118E">
        <w:rPr>
          <w:spacing w:val="-1"/>
        </w:rPr>
        <w:t>r</w:t>
      </w:r>
      <w:r w:rsidRPr="008D118E">
        <w:t>e</w:t>
      </w:r>
      <w:r w:rsidRPr="008D118E">
        <w:rPr>
          <w:spacing w:val="3"/>
        </w:rPr>
        <w:t xml:space="preserve"> </w:t>
      </w:r>
      <w:r w:rsidRPr="008D118E">
        <w:t>t</w:t>
      </w:r>
      <w:r w:rsidRPr="008D118E">
        <w:rPr>
          <w:spacing w:val="-1"/>
        </w:rPr>
        <w:t>r</w:t>
      </w:r>
      <w:r w:rsidRPr="008D118E">
        <w:t>i</w:t>
      </w:r>
      <w:r w:rsidRPr="008D118E">
        <w:rPr>
          <w:spacing w:val="3"/>
        </w:rPr>
        <w:t>a</w:t>
      </w:r>
      <w:r w:rsidRPr="008D118E">
        <w:rPr>
          <w:spacing w:val="-3"/>
        </w:rPr>
        <w:t>l</w:t>
      </w:r>
      <w:r w:rsidRPr="008D118E">
        <w:rPr>
          <w:spacing w:val="1"/>
        </w:rPr>
        <w:t>l</w:t>
      </w:r>
      <w:r w:rsidRPr="008D118E">
        <w:t>ed</w:t>
      </w:r>
      <w:r w:rsidRPr="008D118E">
        <w:rPr>
          <w:spacing w:val="4"/>
        </w:rPr>
        <w:t xml:space="preserve"> </w:t>
      </w:r>
      <w:r w:rsidRPr="008D118E">
        <w:t>un</w:t>
      </w:r>
      <w:r w:rsidRPr="008D118E">
        <w:rPr>
          <w:spacing w:val="-2"/>
        </w:rPr>
        <w:t>d</w:t>
      </w:r>
      <w:r w:rsidRPr="008D118E">
        <w:rPr>
          <w:spacing w:val="1"/>
        </w:rPr>
        <w:t>e</w:t>
      </w:r>
      <w:r w:rsidRPr="008D118E">
        <w:t>r</w:t>
      </w:r>
      <w:r w:rsidRPr="008D118E">
        <w:rPr>
          <w:spacing w:val="8"/>
        </w:rPr>
        <w:t xml:space="preserve"> </w:t>
      </w:r>
      <w:r w:rsidRPr="008D118E">
        <w:t>o</w:t>
      </w:r>
      <w:r w:rsidRPr="008D118E">
        <w:rPr>
          <w:spacing w:val="-2"/>
        </w:rPr>
        <w:t>p</w:t>
      </w:r>
      <w:r w:rsidRPr="008D118E">
        <w:t>tim</w:t>
      </w:r>
      <w:r w:rsidRPr="008D118E">
        <w:rPr>
          <w:spacing w:val="1"/>
        </w:rPr>
        <w:t>a</w:t>
      </w:r>
      <w:r w:rsidRPr="008D118E">
        <w:t>l</w:t>
      </w:r>
      <w:r w:rsidRPr="008D118E">
        <w:rPr>
          <w:spacing w:val="4"/>
        </w:rPr>
        <w:t xml:space="preserve"> </w:t>
      </w:r>
      <w:r w:rsidRPr="008D118E">
        <w:rPr>
          <w:spacing w:val="1"/>
          <w:w w:val="102"/>
        </w:rPr>
        <w:t>c</w:t>
      </w:r>
      <w:r w:rsidRPr="008D118E">
        <w:rPr>
          <w:w w:val="102"/>
        </w:rPr>
        <w:t>on</w:t>
      </w:r>
      <w:r w:rsidRPr="008D118E">
        <w:rPr>
          <w:spacing w:val="-2"/>
          <w:w w:val="102"/>
        </w:rPr>
        <w:t>d</w:t>
      </w:r>
      <w:r w:rsidRPr="008D118E">
        <w:rPr>
          <w:spacing w:val="2"/>
          <w:w w:val="102"/>
        </w:rPr>
        <w:t>i</w:t>
      </w:r>
      <w:r w:rsidRPr="008D118E">
        <w:rPr>
          <w:w w:val="102"/>
        </w:rPr>
        <w:t>tion</w:t>
      </w:r>
      <w:r w:rsidRPr="008D118E">
        <w:rPr>
          <w:spacing w:val="1"/>
          <w:w w:val="102"/>
        </w:rPr>
        <w:t>s</w:t>
      </w:r>
      <w:r w:rsidRPr="008D118E">
        <w:rPr>
          <w:w w:val="102"/>
        </w:rPr>
        <w:t xml:space="preserve">. </w:t>
      </w:r>
    </w:p>
    <w:p w14:paraId="36DB8D5E" w14:textId="77777777" w:rsidR="008A0ACC" w:rsidRDefault="008A0ACC" w:rsidP="00E56F18">
      <w:pPr>
        <w:numPr>
          <w:ilvl w:val="0"/>
          <w:numId w:val="16"/>
        </w:numPr>
        <w:spacing w:after="0"/>
        <w:jc w:val="both"/>
      </w:pPr>
      <w:r w:rsidRPr="008D118E">
        <w:rPr>
          <w:spacing w:val="-1"/>
        </w:rPr>
        <w:t>T</w:t>
      </w:r>
      <w:r w:rsidRPr="008D118E">
        <w:t xml:space="preserve">3 refers to </w:t>
      </w:r>
      <w:r w:rsidRPr="008D118E">
        <w:rPr>
          <w:spacing w:val="-2"/>
        </w:rPr>
        <w:t>e</w:t>
      </w:r>
      <w:r w:rsidRPr="008D118E">
        <w:rPr>
          <w:spacing w:val="-1"/>
        </w:rPr>
        <w:t>f</w:t>
      </w:r>
      <w:r w:rsidRPr="008D118E">
        <w:rPr>
          <w:spacing w:val="2"/>
        </w:rPr>
        <w:t>f</w:t>
      </w:r>
      <w:r w:rsidRPr="008D118E">
        <w:rPr>
          <w:spacing w:val="1"/>
        </w:rPr>
        <w:t>ec</w:t>
      </w:r>
      <w:r w:rsidRPr="008D118E">
        <w:t>tiv</w:t>
      </w:r>
      <w:r w:rsidRPr="008D118E">
        <w:rPr>
          <w:spacing w:val="1"/>
        </w:rPr>
        <w:t>e</w:t>
      </w:r>
      <w:r w:rsidRPr="008D118E">
        <w:rPr>
          <w:spacing w:val="-2"/>
        </w:rPr>
        <w:t>n</w:t>
      </w:r>
      <w:r w:rsidRPr="008D118E">
        <w:rPr>
          <w:spacing w:val="1"/>
        </w:rPr>
        <w:t>es</w:t>
      </w:r>
      <w:r w:rsidRPr="008D118E">
        <w:t xml:space="preserve">s </w:t>
      </w:r>
      <w:r w:rsidRPr="008D118E">
        <w:rPr>
          <w:spacing w:val="1"/>
        </w:rPr>
        <w:t>s</w:t>
      </w:r>
      <w:r w:rsidRPr="008D118E">
        <w:t>tu</w:t>
      </w:r>
      <w:r w:rsidRPr="008D118E">
        <w:rPr>
          <w:spacing w:val="-2"/>
        </w:rPr>
        <w:t>d</w:t>
      </w:r>
      <w:r w:rsidRPr="008D118E">
        <w:t>i</w:t>
      </w:r>
      <w:r w:rsidRPr="008D118E">
        <w:rPr>
          <w:spacing w:val="1"/>
        </w:rPr>
        <w:t>e</w:t>
      </w:r>
      <w:r w:rsidRPr="008D118E">
        <w:rPr>
          <w:spacing w:val="-1"/>
        </w:rPr>
        <w:t>s</w:t>
      </w:r>
      <w:r w:rsidRPr="008D118E">
        <w:t xml:space="preserve">, </w:t>
      </w:r>
      <w:r w:rsidRPr="008D118E">
        <w:rPr>
          <w:spacing w:val="1"/>
        </w:rPr>
        <w:t>w</w:t>
      </w:r>
      <w:r w:rsidRPr="008D118E">
        <w:t>h</w:t>
      </w:r>
      <w:r w:rsidRPr="008D118E">
        <w:rPr>
          <w:spacing w:val="1"/>
        </w:rPr>
        <w:t>e</w:t>
      </w:r>
      <w:r w:rsidRPr="008D118E">
        <w:rPr>
          <w:spacing w:val="-3"/>
        </w:rPr>
        <w:t>r</w:t>
      </w:r>
      <w:r w:rsidRPr="008D118E">
        <w:t>e p</w:t>
      </w:r>
      <w:r w:rsidRPr="008D118E">
        <w:rPr>
          <w:spacing w:val="-1"/>
        </w:rPr>
        <w:t>r</w:t>
      </w:r>
      <w:r w:rsidRPr="008D118E">
        <w:t>o</w:t>
      </w:r>
      <w:r w:rsidRPr="008D118E">
        <w:rPr>
          <w:spacing w:val="2"/>
        </w:rPr>
        <w:t>m</w:t>
      </w:r>
      <w:r w:rsidRPr="008D118E">
        <w:t>i</w:t>
      </w:r>
      <w:r w:rsidRPr="008D118E">
        <w:rPr>
          <w:spacing w:val="-1"/>
        </w:rPr>
        <w:t>s</w:t>
      </w:r>
      <w:r w:rsidRPr="008D118E">
        <w:t>ing p</w:t>
      </w:r>
      <w:r w:rsidRPr="008D118E">
        <w:rPr>
          <w:spacing w:val="-2"/>
        </w:rPr>
        <w:t>h</w:t>
      </w:r>
      <w:r w:rsidRPr="008D118E">
        <w:rPr>
          <w:spacing w:val="1"/>
        </w:rPr>
        <w:t>as</w:t>
      </w:r>
      <w:r w:rsidRPr="008D118E">
        <w:t>e 2 in</w:t>
      </w:r>
      <w:r w:rsidRPr="008D118E">
        <w:rPr>
          <w:spacing w:val="-3"/>
        </w:rPr>
        <w:t>t</w:t>
      </w:r>
      <w:r w:rsidRPr="008D118E">
        <w:rPr>
          <w:spacing w:val="3"/>
        </w:rPr>
        <w:t>e</w:t>
      </w:r>
      <w:r w:rsidRPr="008D118E">
        <w:rPr>
          <w:spacing w:val="-1"/>
        </w:rPr>
        <w:t>r</w:t>
      </w:r>
      <w:r w:rsidRPr="008D118E">
        <w:rPr>
          <w:spacing w:val="-2"/>
        </w:rPr>
        <w:t>v</w:t>
      </w:r>
      <w:r w:rsidRPr="008D118E">
        <w:rPr>
          <w:spacing w:val="1"/>
        </w:rPr>
        <w:t>e</w:t>
      </w:r>
      <w:r w:rsidRPr="008D118E">
        <w:t>nt</w:t>
      </w:r>
      <w:r w:rsidRPr="008D118E">
        <w:rPr>
          <w:spacing w:val="2"/>
        </w:rPr>
        <w:t>i</w:t>
      </w:r>
      <w:r w:rsidRPr="008D118E">
        <w:t xml:space="preserve">ons </w:t>
      </w:r>
      <w:r w:rsidRPr="008D118E">
        <w:rPr>
          <w:spacing w:val="3"/>
        </w:rPr>
        <w:t>a</w:t>
      </w:r>
      <w:r w:rsidRPr="008D118E">
        <w:rPr>
          <w:spacing w:val="-1"/>
        </w:rPr>
        <w:t>r</w:t>
      </w:r>
      <w:r w:rsidRPr="008D118E">
        <w:t>e t</w:t>
      </w:r>
      <w:r w:rsidRPr="008D118E">
        <w:rPr>
          <w:spacing w:val="-1"/>
        </w:rPr>
        <w:t>r</w:t>
      </w:r>
      <w:r w:rsidRPr="008D118E">
        <w:t>i</w:t>
      </w:r>
      <w:r w:rsidRPr="008D118E">
        <w:rPr>
          <w:spacing w:val="3"/>
        </w:rPr>
        <w:t>a</w:t>
      </w:r>
      <w:r w:rsidRPr="008D118E">
        <w:rPr>
          <w:spacing w:val="-3"/>
        </w:rPr>
        <w:t>l</w:t>
      </w:r>
      <w:r w:rsidRPr="008D118E">
        <w:t>l</w:t>
      </w:r>
      <w:r w:rsidRPr="008D118E">
        <w:rPr>
          <w:spacing w:val="3"/>
        </w:rPr>
        <w:t>e</w:t>
      </w:r>
      <w:r w:rsidRPr="008D118E">
        <w:t xml:space="preserve">d in </w:t>
      </w:r>
      <w:r w:rsidRPr="008D118E">
        <w:rPr>
          <w:spacing w:val="-1"/>
        </w:rPr>
        <w:t>‘r</w:t>
      </w:r>
      <w:r w:rsidRPr="008D118E">
        <w:rPr>
          <w:spacing w:val="-2"/>
        </w:rPr>
        <w:t>e</w:t>
      </w:r>
      <w:r w:rsidRPr="008D118E">
        <w:rPr>
          <w:spacing w:val="3"/>
        </w:rPr>
        <w:t>a</w:t>
      </w:r>
      <w:r w:rsidRPr="008D118E">
        <w:t xml:space="preserve">l </w:t>
      </w:r>
      <w:r w:rsidRPr="008D118E">
        <w:rPr>
          <w:spacing w:val="-2"/>
        </w:rPr>
        <w:t>w</w:t>
      </w:r>
      <w:r w:rsidRPr="008D118E">
        <w:t>o</w:t>
      </w:r>
      <w:r w:rsidRPr="008D118E">
        <w:rPr>
          <w:spacing w:val="-1"/>
        </w:rPr>
        <w:t>r</w:t>
      </w:r>
      <w:r w:rsidRPr="008D118E">
        <w:rPr>
          <w:spacing w:val="2"/>
        </w:rPr>
        <w:t>l</w:t>
      </w:r>
      <w:r w:rsidRPr="008D118E">
        <w:t>d’</w:t>
      </w:r>
      <w:r w:rsidRPr="008D118E">
        <w:rPr>
          <w:spacing w:val="3"/>
        </w:rPr>
        <w:t xml:space="preserve"> </w:t>
      </w:r>
      <w:proofErr w:type="gramStart"/>
      <w:r w:rsidRPr="008D118E">
        <w:rPr>
          <w:spacing w:val="-1"/>
        </w:rPr>
        <w:t>s</w:t>
      </w:r>
      <w:r w:rsidRPr="008D118E">
        <w:rPr>
          <w:spacing w:val="3"/>
        </w:rPr>
        <w:t>e</w:t>
      </w:r>
      <w:r w:rsidRPr="008D118E">
        <w:t>tt</w:t>
      </w:r>
      <w:r w:rsidRPr="008D118E">
        <w:rPr>
          <w:spacing w:val="2"/>
        </w:rPr>
        <w:t>i</w:t>
      </w:r>
      <w:r w:rsidRPr="008D118E">
        <w:t>n</w:t>
      </w:r>
      <w:r w:rsidRPr="008D118E">
        <w:rPr>
          <w:spacing w:val="-2"/>
        </w:rPr>
        <w:t>g</w:t>
      </w:r>
      <w:r w:rsidRPr="008D118E">
        <w:rPr>
          <w:spacing w:val="-1"/>
        </w:rPr>
        <w:t>s</w:t>
      </w:r>
      <w:r w:rsidRPr="008D118E">
        <w:t>;</w:t>
      </w:r>
      <w:proofErr w:type="gramEnd"/>
      <w:r w:rsidRPr="008D118E">
        <w:t xml:space="preserve"> </w:t>
      </w:r>
    </w:p>
    <w:p w14:paraId="1FCB246B" w14:textId="77777777" w:rsidR="008A0ACC" w:rsidRDefault="008A0ACC" w:rsidP="00E56F18">
      <w:pPr>
        <w:numPr>
          <w:ilvl w:val="0"/>
          <w:numId w:val="16"/>
        </w:numPr>
        <w:spacing w:after="0"/>
        <w:jc w:val="both"/>
      </w:pPr>
      <w:r w:rsidRPr="008D118E">
        <w:rPr>
          <w:spacing w:val="-1"/>
        </w:rPr>
        <w:t>T4 refers</w:t>
      </w:r>
      <w:r w:rsidRPr="008D118E">
        <w:rPr>
          <w:spacing w:val="24"/>
        </w:rPr>
        <w:t xml:space="preserve"> </w:t>
      </w:r>
      <w:r w:rsidRPr="008D118E">
        <w:rPr>
          <w:spacing w:val="-3"/>
        </w:rPr>
        <w:t>i</w:t>
      </w:r>
      <w:r w:rsidRPr="008D118E">
        <w:t>mp</w:t>
      </w:r>
      <w:r w:rsidRPr="008D118E">
        <w:rPr>
          <w:spacing w:val="1"/>
        </w:rPr>
        <w:t>a</w:t>
      </w:r>
      <w:r w:rsidRPr="008D118E">
        <w:rPr>
          <w:spacing w:val="-2"/>
        </w:rPr>
        <w:t>c</w:t>
      </w:r>
      <w:r w:rsidRPr="008D118E">
        <w:t>t</w:t>
      </w:r>
      <w:r w:rsidRPr="008D118E">
        <w:rPr>
          <w:spacing w:val="25"/>
        </w:rPr>
        <w:t xml:space="preserve"> </w:t>
      </w:r>
      <w:r w:rsidRPr="008D118E">
        <w:rPr>
          <w:spacing w:val="1"/>
        </w:rPr>
        <w:t>s</w:t>
      </w:r>
      <w:r w:rsidRPr="008D118E">
        <w:t>tudi</w:t>
      </w:r>
      <w:r w:rsidRPr="008D118E">
        <w:rPr>
          <w:spacing w:val="1"/>
        </w:rPr>
        <w:t>e</w:t>
      </w:r>
      <w:r w:rsidRPr="008D118E">
        <w:rPr>
          <w:spacing w:val="-1"/>
        </w:rPr>
        <w:t>s</w:t>
      </w:r>
      <w:r w:rsidRPr="008D118E">
        <w:t>,</w:t>
      </w:r>
      <w:r w:rsidRPr="008D118E">
        <w:rPr>
          <w:spacing w:val="27"/>
        </w:rPr>
        <w:t xml:space="preserve"> </w:t>
      </w:r>
      <w:r w:rsidRPr="008D118E">
        <w:rPr>
          <w:spacing w:val="-2"/>
        </w:rPr>
        <w:t>w</w:t>
      </w:r>
      <w:r w:rsidRPr="008D118E">
        <w:t>h</w:t>
      </w:r>
      <w:r w:rsidRPr="008D118E">
        <w:rPr>
          <w:spacing w:val="2"/>
        </w:rPr>
        <w:t>i</w:t>
      </w:r>
      <w:r w:rsidRPr="008D118E">
        <w:rPr>
          <w:spacing w:val="1"/>
        </w:rPr>
        <w:t>c</w:t>
      </w:r>
      <w:r w:rsidRPr="008D118E">
        <w:t>h</w:t>
      </w:r>
      <w:r w:rsidRPr="008D118E">
        <w:rPr>
          <w:spacing w:val="30"/>
        </w:rPr>
        <w:t xml:space="preserve"> </w:t>
      </w:r>
      <w:r w:rsidRPr="008D118E">
        <w:rPr>
          <w:spacing w:val="1"/>
        </w:rPr>
        <w:t>e</w:t>
      </w:r>
      <w:r w:rsidRPr="008D118E">
        <w:rPr>
          <w:spacing w:val="-2"/>
        </w:rPr>
        <w:t>x</w:t>
      </w:r>
      <w:r w:rsidRPr="008D118E">
        <w:rPr>
          <w:spacing w:val="3"/>
        </w:rPr>
        <w:t>a</w:t>
      </w:r>
      <w:r w:rsidRPr="008D118E">
        <w:t>mi</w:t>
      </w:r>
      <w:r w:rsidRPr="008D118E">
        <w:rPr>
          <w:spacing w:val="-2"/>
        </w:rPr>
        <w:t>n</w:t>
      </w:r>
      <w:r w:rsidRPr="008D118E">
        <w:t>e</w:t>
      </w:r>
      <w:r w:rsidRPr="008D118E">
        <w:rPr>
          <w:spacing w:val="27"/>
        </w:rPr>
        <w:t xml:space="preserve"> </w:t>
      </w:r>
      <w:r w:rsidRPr="008D118E">
        <w:rPr>
          <w:spacing w:val="2"/>
        </w:rPr>
        <w:t>t</w:t>
      </w:r>
      <w:r w:rsidRPr="008D118E">
        <w:rPr>
          <w:spacing w:val="-2"/>
        </w:rPr>
        <w:t>h</w:t>
      </w:r>
      <w:r w:rsidRPr="008D118E">
        <w:t>e</w:t>
      </w:r>
      <w:r w:rsidRPr="008D118E">
        <w:rPr>
          <w:spacing w:val="26"/>
        </w:rPr>
        <w:t xml:space="preserve"> </w:t>
      </w:r>
      <w:r w:rsidRPr="008D118E">
        <w:t>imp</w:t>
      </w:r>
      <w:r w:rsidRPr="008D118E">
        <w:rPr>
          <w:spacing w:val="-2"/>
        </w:rPr>
        <w:t>a</w:t>
      </w:r>
      <w:r w:rsidRPr="008D118E">
        <w:rPr>
          <w:spacing w:val="1"/>
        </w:rPr>
        <w:t>c</w:t>
      </w:r>
      <w:r w:rsidRPr="008D118E">
        <w:t>t</w:t>
      </w:r>
      <w:r w:rsidRPr="008D118E">
        <w:rPr>
          <w:spacing w:val="30"/>
        </w:rPr>
        <w:t xml:space="preserve"> </w:t>
      </w:r>
      <w:r w:rsidRPr="008D118E">
        <w:rPr>
          <w:spacing w:val="-2"/>
        </w:rPr>
        <w:t>o</w:t>
      </w:r>
      <w:r w:rsidRPr="008D118E">
        <w:t>f</w:t>
      </w:r>
      <w:r w:rsidRPr="008D118E">
        <w:rPr>
          <w:spacing w:val="25"/>
        </w:rPr>
        <w:t xml:space="preserve"> </w:t>
      </w:r>
      <w:r w:rsidRPr="008D118E">
        <w:t>a</w:t>
      </w:r>
      <w:r w:rsidRPr="008D118E">
        <w:rPr>
          <w:spacing w:val="27"/>
        </w:rPr>
        <w:t xml:space="preserve"> </w:t>
      </w:r>
      <w:r w:rsidRPr="008D118E">
        <w:t>n</w:t>
      </w:r>
      <w:r w:rsidRPr="008D118E">
        <w:rPr>
          <w:spacing w:val="3"/>
        </w:rPr>
        <w:t>e</w:t>
      </w:r>
      <w:r w:rsidRPr="008D118E">
        <w:t>w</w:t>
      </w:r>
      <w:r w:rsidRPr="008D118E">
        <w:rPr>
          <w:spacing w:val="27"/>
        </w:rPr>
        <w:t xml:space="preserve"> </w:t>
      </w:r>
      <w:r w:rsidRPr="008D118E">
        <w:rPr>
          <w:spacing w:val="-3"/>
        </w:rPr>
        <w:t>i</w:t>
      </w:r>
      <w:r w:rsidRPr="008D118E">
        <w:t>n</w:t>
      </w:r>
      <w:r w:rsidRPr="008D118E">
        <w:rPr>
          <w:spacing w:val="2"/>
        </w:rPr>
        <w:t>t</w:t>
      </w:r>
      <w:r w:rsidRPr="008D118E">
        <w:rPr>
          <w:spacing w:val="1"/>
        </w:rPr>
        <w:t>e</w:t>
      </w:r>
      <w:r w:rsidRPr="008D118E">
        <w:rPr>
          <w:spacing w:val="-1"/>
        </w:rPr>
        <w:t>r</w:t>
      </w:r>
      <w:r w:rsidRPr="008D118E">
        <w:rPr>
          <w:spacing w:val="-2"/>
        </w:rPr>
        <w:t>v</w:t>
      </w:r>
      <w:r w:rsidRPr="008D118E">
        <w:rPr>
          <w:spacing w:val="1"/>
        </w:rPr>
        <w:t>e</w:t>
      </w:r>
      <w:r w:rsidRPr="008D118E">
        <w:t>n</w:t>
      </w:r>
      <w:r w:rsidRPr="008D118E">
        <w:rPr>
          <w:spacing w:val="2"/>
        </w:rPr>
        <w:t>t</w:t>
      </w:r>
      <w:r w:rsidRPr="008D118E">
        <w:t>ion/</w:t>
      </w:r>
      <w:r w:rsidRPr="008D118E">
        <w:rPr>
          <w:spacing w:val="-2"/>
        </w:rPr>
        <w:t>g</w:t>
      </w:r>
      <w:r w:rsidRPr="008D118E">
        <w:t>u</w:t>
      </w:r>
      <w:r w:rsidRPr="008D118E">
        <w:rPr>
          <w:spacing w:val="2"/>
        </w:rPr>
        <w:t>i</w:t>
      </w:r>
      <w:r w:rsidRPr="008D118E">
        <w:t>d</w:t>
      </w:r>
      <w:r w:rsidRPr="008D118E">
        <w:rPr>
          <w:spacing w:val="1"/>
        </w:rPr>
        <w:t>e</w:t>
      </w:r>
      <w:r w:rsidRPr="008D118E">
        <w:t>l</w:t>
      </w:r>
      <w:r w:rsidRPr="008D118E">
        <w:rPr>
          <w:spacing w:val="2"/>
        </w:rPr>
        <w:t>i</w:t>
      </w:r>
      <w:r w:rsidRPr="008D118E">
        <w:rPr>
          <w:spacing w:val="-2"/>
        </w:rPr>
        <w:t>n</w:t>
      </w:r>
      <w:r w:rsidRPr="008D118E">
        <w:t>e</w:t>
      </w:r>
      <w:r w:rsidRPr="008D118E">
        <w:rPr>
          <w:spacing w:val="26"/>
        </w:rPr>
        <w:t xml:space="preserve"> </w:t>
      </w:r>
      <w:r w:rsidRPr="008D118E">
        <w:rPr>
          <w:spacing w:val="-2"/>
        </w:rPr>
        <w:t>a</w:t>
      </w:r>
      <w:r w:rsidRPr="008D118E">
        <w:t>t</w:t>
      </w:r>
      <w:r w:rsidRPr="008D118E">
        <w:rPr>
          <w:spacing w:val="28"/>
        </w:rPr>
        <w:t xml:space="preserve"> </w:t>
      </w:r>
      <w:r w:rsidRPr="008D118E">
        <w:t>a</w:t>
      </w:r>
      <w:r w:rsidRPr="008D118E">
        <w:rPr>
          <w:spacing w:val="2"/>
        </w:rPr>
        <w:t xml:space="preserve"> </w:t>
      </w:r>
      <w:r w:rsidRPr="008D118E">
        <w:t>popul</w:t>
      </w:r>
      <w:r w:rsidRPr="008D118E">
        <w:rPr>
          <w:spacing w:val="1"/>
        </w:rPr>
        <w:t>a</w:t>
      </w:r>
      <w:r w:rsidRPr="008D118E">
        <w:rPr>
          <w:spacing w:val="2"/>
        </w:rPr>
        <w:t>t</w:t>
      </w:r>
      <w:r w:rsidRPr="008D118E">
        <w:t>ion</w:t>
      </w:r>
      <w:r w:rsidRPr="008D118E">
        <w:rPr>
          <w:spacing w:val="34"/>
        </w:rPr>
        <w:t xml:space="preserve"> </w:t>
      </w:r>
      <w:r w:rsidRPr="008D118E">
        <w:rPr>
          <w:spacing w:val="-3"/>
          <w:w w:val="102"/>
        </w:rPr>
        <w:t>l</w:t>
      </w:r>
      <w:r w:rsidRPr="008D118E">
        <w:rPr>
          <w:spacing w:val="1"/>
          <w:w w:val="102"/>
        </w:rPr>
        <w:t>e</w:t>
      </w:r>
      <w:r w:rsidRPr="008D118E">
        <w:rPr>
          <w:spacing w:val="-2"/>
          <w:w w:val="102"/>
        </w:rPr>
        <w:t>v</w:t>
      </w:r>
      <w:r w:rsidRPr="008D118E">
        <w:rPr>
          <w:spacing w:val="3"/>
          <w:w w:val="102"/>
        </w:rPr>
        <w:t>e</w:t>
      </w:r>
      <w:r w:rsidRPr="008D118E">
        <w:rPr>
          <w:spacing w:val="-3"/>
          <w:w w:val="102"/>
        </w:rPr>
        <w:t>l</w:t>
      </w:r>
      <w:r>
        <w:rPr>
          <w:spacing w:val="-3"/>
          <w:w w:val="102"/>
        </w:rPr>
        <w:t>.</w:t>
      </w:r>
      <w:r w:rsidRPr="008D118E">
        <w:t xml:space="preserve"> </w:t>
      </w:r>
      <w:r>
        <w:t xml:space="preserve"> </w:t>
      </w:r>
    </w:p>
    <w:p w14:paraId="4F40EB78" w14:textId="77777777" w:rsidR="008A0ACC" w:rsidRDefault="008A0ACC" w:rsidP="00112586">
      <w:pPr>
        <w:spacing w:after="0"/>
        <w:ind w:left="502"/>
        <w:jc w:val="both"/>
        <w:rPr>
          <w:spacing w:val="-1"/>
        </w:rPr>
      </w:pPr>
    </w:p>
    <w:p w14:paraId="08964931" w14:textId="77777777" w:rsidR="008A0ACC" w:rsidRPr="00112586" w:rsidRDefault="008A0ACC" w:rsidP="00AB2C73">
      <w:pPr>
        <w:spacing w:after="0"/>
        <w:rPr>
          <w:b/>
        </w:rPr>
      </w:pPr>
      <w:r>
        <w:rPr>
          <w:b/>
        </w:rPr>
        <w:t>Figure 1 Translational pathway</w:t>
      </w:r>
    </w:p>
    <w:tbl>
      <w:tblPr>
        <w:tblW w:w="4746" w:type="pct"/>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84"/>
        <w:gridCol w:w="384"/>
        <w:gridCol w:w="618"/>
        <w:gridCol w:w="748"/>
        <w:gridCol w:w="437"/>
        <w:gridCol w:w="278"/>
        <w:gridCol w:w="554"/>
        <w:gridCol w:w="836"/>
        <w:gridCol w:w="419"/>
        <w:gridCol w:w="278"/>
        <w:gridCol w:w="550"/>
        <w:gridCol w:w="971"/>
        <w:gridCol w:w="419"/>
        <w:gridCol w:w="278"/>
        <w:gridCol w:w="552"/>
        <w:gridCol w:w="832"/>
        <w:gridCol w:w="695"/>
        <w:gridCol w:w="693"/>
      </w:tblGrid>
      <w:tr w:rsidR="008A0ACC" w:rsidRPr="00586939" w14:paraId="79B8D496" w14:textId="77777777" w:rsidTr="004678E8">
        <w:tc>
          <w:tcPr>
            <w:tcW w:w="193" w:type="pct"/>
            <w:tcBorders>
              <w:top w:val="single" w:sz="4" w:space="0" w:color="auto"/>
            </w:tcBorders>
          </w:tcPr>
          <w:p w14:paraId="0882942D" w14:textId="77777777" w:rsidR="008A0ACC" w:rsidRPr="00586939" w:rsidRDefault="008A0ACC" w:rsidP="004678E8">
            <w:pPr>
              <w:spacing w:before="120" w:after="0" w:line="240" w:lineRule="auto"/>
              <w:jc w:val="center"/>
              <w:rPr>
                <w:b/>
                <w:i/>
                <w:sz w:val="18"/>
                <w:szCs w:val="18"/>
              </w:rPr>
            </w:pPr>
          </w:p>
        </w:tc>
        <w:tc>
          <w:tcPr>
            <w:tcW w:w="193" w:type="pct"/>
            <w:tcBorders>
              <w:top w:val="single" w:sz="4" w:space="0" w:color="auto"/>
            </w:tcBorders>
          </w:tcPr>
          <w:p w14:paraId="147B3EBE" w14:textId="77777777" w:rsidR="008A0ACC" w:rsidRPr="00586939" w:rsidRDefault="008A0ACC" w:rsidP="004678E8">
            <w:pPr>
              <w:spacing w:before="120" w:after="0" w:line="240" w:lineRule="auto"/>
              <w:jc w:val="center"/>
              <w:rPr>
                <w:b/>
                <w:i/>
                <w:sz w:val="18"/>
                <w:szCs w:val="18"/>
              </w:rPr>
            </w:pPr>
          </w:p>
        </w:tc>
        <w:tc>
          <w:tcPr>
            <w:tcW w:w="908" w:type="pct"/>
            <w:gridSpan w:val="3"/>
            <w:tcBorders>
              <w:top w:val="single" w:sz="4" w:space="0" w:color="auto"/>
            </w:tcBorders>
          </w:tcPr>
          <w:p w14:paraId="5722C1EF" w14:textId="77777777" w:rsidR="008A0ACC" w:rsidRPr="00586939" w:rsidRDefault="008A0ACC" w:rsidP="004678E8">
            <w:pPr>
              <w:spacing w:before="120" w:after="0" w:line="240" w:lineRule="auto"/>
              <w:jc w:val="center"/>
              <w:rPr>
                <w:b/>
                <w:i/>
                <w:sz w:val="18"/>
                <w:szCs w:val="18"/>
              </w:rPr>
            </w:pPr>
            <w:r w:rsidRPr="00586939">
              <w:rPr>
                <w:b/>
                <w:sz w:val="18"/>
                <w:szCs w:val="18"/>
              </w:rPr>
              <w:t>T1</w:t>
            </w:r>
          </w:p>
        </w:tc>
        <w:tc>
          <w:tcPr>
            <w:tcW w:w="140" w:type="pct"/>
            <w:tcBorders>
              <w:top w:val="single" w:sz="4" w:space="0" w:color="auto"/>
            </w:tcBorders>
          </w:tcPr>
          <w:p w14:paraId="6B76CF87" w14:textId="77777777" w:rsidR="008A0ACC" w:rsidRPr="00586939" w:rsidRDefault="008A0ACC" w:rsidP="004678E8">
            <w:pPr>
              <w:spacing w:before="120" w:after="0" w:line="240" w:lineRule="auto"/>
              <w:jc w:val="center"/>
              <w:rPr>
                <w:b/>
                <w:i/>
                <w:sz w:val="18"/>
                <w:szCs w:val="18"/>
              </w:rPr>
            </w:pPr>
          </w:p>
        </w:tc>
        <w:tc>
          <w:tcPr>
            <w:tcW w:w="911" w:type="pct"/>
            <w:gridSpan w:val="3"/>
            <w:tcBorders>
              <w:top w:val="single" w:sz="4" w:space="0" w:color="auto"/>
            </w:tcBorders>
          </w:tcPr>
          <w:p w14:paraId="480468DA" w14:textId="77777777" w:rsidR="008A0ACC" w:rsidRPr="00586939" w:rsidRDefault="008A0ACC" w:rsidP="004678E8">
            <w:pPr>
              <w:spacing w:before="120" w:after="0" w:line="240" w:lineRule="auto"/>
              <w:jc w:val="center"/>
              <w:rPr>
                <w:b/>
                <w:i/>
                <w:sz w:val="18"/>
                <w:szCs w:val="18"/>
              </w:rPr>
            </w:pPr>
            <w:r w:rsidRPr="00586939">
              <w:rPr>
                <w:b/>
                <w:sz w:val="18"/>
                <w:szCs w:val="18"/>
              </w:rPr>
              <w:t>T2</w:t>
            </w:r>
          </w:p>
        </w:tc>
        <w:tc>
          <w:tcPr>
            <w:tcW w:w="140" w:type="pct"/>
            <w:tcBorders>
              <w:top w:val="single" w:sz="4" w:space="0" w:color="auto"/>
            </w:tcBorders>
          </w:tcPr>
          <w:p w14:paraId="6C3741F1" w14:textId="77777777" w:rsidR="008A0ACC" w:rsidRPr="00586939" w:rsidRDefault="008A0ACC" w:rsidP="004678E8">
            <w:pPr>
              <w:spacing w:before="120" w:after="0" w:line="240" w:lineRule="auto"/>
              <w:jc w:val="center"/>
              <w:rPr>
                <w:b/>
                <w:i/>
                <w:sz w:val="18"/>
                <w:szCs w:val="18"/>
              </w:rPr>
            </w:pPr>
          </w:p>
        </w:tc>
        <w:tc>
          <w:tcPr>
            <w:tcW w:w="977" w:type="pct"/>
            <w:gridSpan w:val="3"/>
            <w:tcBorders>
              <w:top w:val="single" w:sz="4" w:space="0" w:color="auto"/>
            </w:tcBorders>
          </w:tcPr>
          <w:p w14:paraId="1EE9B715" w14:textId="77777777" w:rsidR="008A0ACC" w:rsidRPr="00586939" w:rsidRDefault="008A0ACC" w:rsidP="004678E8">
            <w:pPr>
              <w:spacing w:before="120" w:after="0" w:line="240" w:lineRule="auto"/>
              <w:jc w:val="center"/>
              <w:rPr>
                <w:b/>
                <w:i/>
                <w:sz w:val="18"/>
                <w:szCs w:val="18"/>
              </w:rPr>
            </w:pPr>
            <w:r w:rsidRPr="00586939">
              <w:rPr>
                <w:b/>
                <w:sz w:val="18"/>
                <w:szCs w:val="18"/>
              </w:rPr>
              <w:t>T3</w:t>
            </w:r>
          </w:p>
        </w:tc>
        <w:tc>
          <w:tcPr>
            <w:tcW w:w="140" w:type="pct"/>
            <w:tcBorders>
              <w:top w:val="single" w:sz="4" w:space="0" w:color="auto"/>
            </w:tcBorders>
          </w:tcPr>
          <w:p w14:paraId="07217647" w14:textId="77777777" w:rsidR="008A0ACC" w:rsidRPr="00586939" w:rsidRDefault="008A0ACC" w:rsidP="004678E8">
            <w:pPr>
              <w:spacing w:before="120" w:after="0" w:line="240" w:lineRule="auto"/>
              <w:jc w:val="center"/>
              <w:rPr>
                <w:b/>
                <w:i/>
                <w:sz w:val="18"/>
                <w:szCs w:val="18"/>
              </w:rPr>
            </w:pPr>
          </w:p>
        </w:tc>
        <w:tc>
          <w:tcPr>
            <w:tcW w:w="1047" w:type="pct"/>
            <w:gridSpan w:val="3"/>
            <w:tcBorders>
              <w:top w:val="single" w:sz="4" w:space="0" w:color="auto"/>
            </w:tcBorders>
          </w:tcPr>
          <w:p w14:paraId="29C32682" w14:textId="77777777" w:rsidR="008A0ACC" w:rsidRPr="00586939" w:rsidRDefault="008A0ACC" w:rsidP="004678E8">
            <w:pPr>
              <w:spacing w:before="120" w:after="0" w:line="240" w:lineRule="auto"/>
              <w:jc w:val="center"/>
              <w:rPr>
                <w:b/>
                <w:i/>
                <w:sz w:val="18"/>
                <w:szCs w:val="18"/>
              </w:rPr>
            </w:pPr>
            <w:r w:rsidRPr="00586939">
              <w:rPr>
                <w:b/>
                <w:sz w:val="18"/>
                <w:szCs w:val="18"/>
              </w:rPr>
              <w:t>T4</w:t>
            </w:r>
          </w:p>
        </w:tc>
        <w:tc>
          <w:tcPr>
            <w:tcW w:w="349" w:type="pct"/>
            <w:tcBorders>
              <w:top w:val="single" w:sz="4" w:space="0" w:color="auto"/>
            </w:tcBorders>
          </w:tcPr>
          <w:p w14:paraId="3EA92337" w14:textId="77777777" w:rsidR="008A0ACC" w:rsidRPr="00586939" w:rsidRDefault="008A0ACC" w:rsidP="004678E8">
            <w:pPr>
              <w:spacing w:before="120" w:after="0" w:line="240" w:lineRule="auto"/>
              <w:jc w:val="center"/>
              <w:rPr>
                <w:b/>
                <w:i/>
                <w:sz w:val="18"/>
                <w:szCs w:val="18"/>
              </w:rPr>
            </w:pPr>
          </w:p>
        </w:tc>
      </w:tr>
      <w:tr w:rsidR="008A0ACC" w:rsidRPr="00586939" w14:paraId="6AE1E0D2" w14:textId="77777777" w:rsidTr="004678E8">
        <w:tc>
          <w:tcPr>
            <w:tcW w:w="193" w:type="pct"/>
          </w:tcPr>
          <w:p w14:paraId="42C07601" w14:textId="77777777" w:rsidR="008A0ACC" w:rsidRPr="00586939" w:rsidRDefault="008A0ACC" w:rsidP="004678E8">
            <w:pPr>
              <w:spacing w:after="0" w:line="240" w:lineRule="auto"/>
              <w:jc w:val="center"/>
              <w:rPr>
                <w:b/>
                <w:i/>
                <w:sz w:val="18"/>
                <w:szCs w:val="18"/>
              </w:rPr>
            </w:pPr>
          </w:p>
        </w:tc>
        <w:tc>
          <w:tcPr>
            <w:tcW w:w="193" w:type="pct"/>
          </w:tcPr>
          <w:p w14:paraId="6C7BD369" w14:textId="77777777" w:rsidR="008A0ACC" w:rsidRPr="00586939" w:rsidRDefault="008A0ACC" w:rsidP="004678E8">
            <w:pPr>
              <w:spacing w:after="0" w:line="240" w:lineRule="auto"/>
              <w:jc w:val="center"/>
              <w:rPr>
                <w:b/>
                <w:i/>
                <w:sz w:val="18"/>
                <w:szCs w:val="18"/>
              </w:rPr>
            </w:pPr>
          </w:p>
        </w:tc>
        <w:tc>
          <w:tcPr>
            <w:tcW w:w="908" w:type="pct"/>
            <w:gridSpan w:val="3"/>
          </w:tcPr>
          <w:p w14:paraId="656A552F" w14:textId="77777777" w:rsidR="008A0ACC" w:rsidRPr="00586939" w:rsidRDefault="008A0ACC" w:rsidP="004678E8">
            <w:pPr>
              <w:spacing w:after="0" w:line="240" w:lineRule="auto"/>
              <w:jc w:val="center"/>
              <w:rPr>
                <w:b/>
                <w:i/>
                <w:sz w:val="18"/>
                <w:szCs w:val="18"/>
              </w:rPr>
            </w:pPr>
          </w:p>
        </w:tc>
        <w:tc>
          <w:tcPr>
            <w:tcW w:w="140" w:type="pct"/>
          </w:tcPr>
          <w:p w14:paraId="3B52D799" w14:textId="77777777" w:rsidR="008A0ACC" w:rsidRPr="00586939" w:rsidRDefault="008A0ACC" w:rsidP="004678E8">
            <w:pPr>
              <w:spacing w:after="0" w:line="240" w:lineRule="auto"/>
              <w:jc w:val="center"/>
              <w:rPr>
                <w:b/>
                <w:i/>
                <w:sz w:val="18"/>
                <w:szCs w:val="18"/>
              </w:rPr>
            </w:pPr>
          </w:p>
        </w:tc>
        <w:tc>
          <w:tcPr>
            <w:tcW w:w="911" w:type="pct"/>
            <w:gridSpan w:val="3"/>
          </w:tcPr>
          <w:p w14:paraId="7425D528" w14:textId="77777777" w:rsidR="008A0ACC" w:rsidRPr="00586939" w:rsidRDefault="008A0ACC" w:rsidP="004678E8">
            <w:pPr>
              <w:spacing w:after="0" w:line="240" w:lineRule="auto"/>
              <w:jc w:val="center"/>
              <w:rPr>
                <w:b/>
                <w:i/>
                <w:sz w:val="18"/>
                <w:szCs w:val="18"/>
              </w:rPr>
            </w:pPr>
          </w:p>
        </w:tc>
        <w:tc>
          <w:tcPr>
            <w:tcW w:w="140" w:type="pct"/>
          </w:tcPr>
          <w:p w14:paraId="6A6F51CB" w14:textId="77777777" w:rsidR="008A0ACC" w:rsidRPr="00586939" w:rsidRDefault="008A0ACC" w:rsidP="004678E8">
            <w:pPr>
              <w:spacing w:after="0" w:line="240" w:lineRule="auto"/>
              <w:jc w:val="center"/>
              <w:rPr>
                <w:b/>
                <w:i/>
                <w:sz w:val="18"/>
                <w:szCs w:val="18"/>
              </w:rPr>
            </w:pPr>
          </w:p>
        </w:tc>
        <w:tc>
          <w:tcPr>
            <w:tcW w:w="977" w:type="pct"/>
            <w:gridSpan w:val="3"/>
          </w:tcPr>
          <w:p w14:paraId="4BA1D919" w14:textId="77777777" w:rsidR="008A0ACC" w:rsidRPr="00586939" w:rsidRDefault="008A0ACC" w:rsidP="004678E8">
            <w:pPr>
              <w:spacing w:after="0" w:line="240" w:lineRule="auto"/>
              <w:jc w:val="center"/>
              <w:rPr>
                <w:b/>
                <w:i/>
                <w:sz w:val="18"/>
                <w:szCs w:val="18"/>
              </w:rPr>
            </w:pPr>
          </w:p>
        </w:tc>
        <w:tc>
          <w:tcPr>
            <w:tcW w:w="140" w:type="pct"/>
          </w:tcPr>
          <w:p w14:paraId="1B1273B1" w14:textId="77777777" w:rsidR="008A0ACC" w:rsidRPr="00586939" w:rsidRDefault="008A0ACC" w:rsidP="004678E8">
            <w:pPr>
              <w:spacing w:after="0" w:line="240" w:lineRule="auto"/>
              <w:jc w:val="center"/>
              <w:rPr>
                <w:b/>
                <w:i/>
                <w:sz w:val="18"/>
                <w:szCs w:val="18"/>
              </w:rPr>
            </w:pPr>
          </w:p>
        </w:tc>
        <w:tc>
          <w:tcPr>
            <w:tcW w:w="1047" w:type="pct"/>
            <w:gridSpan w:val="3"/>
          </w:tcPr>
          <w:p w14:paraId="2DED1E73" w14:textId="77777777" w:rsidR="008A0ACC" w:rsidRPr="00586939" w:rsidRDefault="008A0ACC" w:rsidP="004678E8">
            <w:pPr>
              <w:spacing w:after="0" w:line="240" w:lineRule="auto"/>
              <w:jc w:val="center"/>
              <w:rPr>
                <w:b/>
                <w:i/>
                <w:sz w:val="18"/>
                <w:szCs w:val="18"/>
              </w:rPr>
            </w:pPr>
          </w:p>
        </w:tc>
        <w:tc>
          <w:tcPr>
            <w:tcW w:w="349" w:type="pct"/>
          </w:tcPr>
          <w:p w14:paraId="7CB5F0C0" w14:textId="77777777" w:rsidR="008A0ACC" w:rsidRPr="00586939" w:rsidRDefault="008A0ACC" w:rsidP="004678E8">
            <w:pPr>
              <w:spacing w:after="0" w:line="240" w:lineRule="auto"/>
              <w:jc w:val="center"/>
              <w:rPr>
                <w:b/>
                <w:i/>
                <w:sz w:val="18"/>
                <w:szCs w:val="18"/>
              </w:rPr>
            </w:pPr>
          </w:p>
        </w:tc>
      </w:tr>
      <w:tr w:rsidR="008A0ACC" w:rsidRPr="00586939" w14:paraId="6E79ABB8" w14:textId="77777777" w:rsidTr="004678E8">
        <w:tc>
          <w:tcPr>
            <w:tcW w:w="193" w:type="pct"/>
          </w:tcPr>
          <w:p w14:paraId="767AC7DB" w14:textId="77777777" w:rsidR="008A0ACC" w:rsidRPr="00586939" w:rsidRDefault="008A0ACC" w:rsidP="004678E8">
            <w:pPr>
              <w:spacing w:after="0" w:line="240" w:lineRule="auto"/>
              <w:jc w:val="center"/>
              <w:rPr>
                <w:b/>
                <w:i/>
                <w:sz w:val="18"/>
                <w:szCs w:val="18"/>
              </w:rPr>
            </w:pPr>
          </w:p>
        </w:tc>
        <w:tc>
          <w:tcPr>
            <w:tcW w:w="193" w:type="pct"/>
          </w:tcPr>
          <w:p w14:paraId="5F52083B" w14:textId="77777777" w:rsidR="008A0ACC" w:rsidRPr="00586939" w:rsidRDefault="008A0ACC" w:rsidP="004678E8">
            <w:pPr>
              <w:spacing w:after="0" w:line="240" w:lineRule="auto"/>
              <w:jc w:val="center"/>
              <w:rPr>
                <w:b/>
                <w:i/>
                <w:sz w:val="18"/>
                <w:szCs w:val="18"/>
              </w:rPr>
            </w:pPr>
          </w:p>
        </w:tc>
        <w:tc>
          <w:tcPr>
            <w:tcW w:w="908" w:type="pct"/>
            <w:gridSpan w:val="3"/>
          </w:tcPr>
          <w:p w14:paraId="69129A05" w14:textId="77777777" w:rsidR="008A0ACC" w:rsidRPr="00586939" w:rsidRDefault="008A0ACC" w:rsidP="004678E8">
            <w:pPr>
              <w:spacing w:after="0" w:line="240" w:lineRule="auto"/>
              <w:jc w:val="center"/>
              <w:rPr>
                <w:b/>
                <w:i/>
                <w:sz w:val="18"/>
                <w:szCs w:val="18"/>
              </w:rPr>
            </w:pPr>
            <w:r w:rsidRPr="00586939">
              <w:rPr>
                <w:b/>
                <w:i/>
                <w:sz w:val="18"/>
                <w:szCs w:val="18"/>
              </w:rPr>
              <w:t>Potential Application</w:t>
            </w:r>
          </w:p>
        </w:tc>
        <w:tc>
          <w:tcPr>
            <w:tcW w:w="140" w:type="pct"/>
          </w:tcPr>
          <w:p w14:paraId="09ABA2D0" w14:textId="77777777" w:rsidR="008A0ACC" w:rsidRPr="00586939" w:rsidRDefault="008A0ACC" w:rsidP="004678E8">
            <w:pPr>
              <w:spacing w:after="0" w:line="240" w:lineRule="auto"/>
              <w:jc w:val="center"/>
              <w:rPr>
                <w:b/>
                <w:i/>
                <w:sz w:val="18"/>
                <w:szCs w:val="18"/>
              </w:rPr>
            </w:pPr>
          </w:p>
        </w:tc>
        <w:tc>
          <w:tcPr>
            <w:tcW w:w="911" w:type="pct"/>
            <w:gridSpan w:val="3"/>
          </w:tcPr>
          <w:p w14:paraId="1891B5BE" w14:textId="77777777" w:rsidR="008A0ACC" w:rsidRPr="00586939" w:rsidRDefault="008A0ACC" w:rsidP="004678E8">
            <w:pPr>
              <w:spacing w:after="0" w:line="240" w:lineRule="auto"/>
              <w:jc w:val="center"/>
              <w:rPr>
                <w:b/>
                <w:i/>
                <w:sz w:val="18"/>
                <w:szCs w:val="18"/>
              </w:rPr>
            </w:pPr>
            <w:r w:rsidRPr="00586939">
              <w:rPr>
                <w:b/>
                <w:i/>
                <w:sz w:val="18"/>
                <w:szCs w:val="18"/>
              </w:rPr>
              <w:t>Efficacy</w:t>
            </w:r>
          </w:p>
        </w:tc>
        <w:tc>
          <w:tcPr>
            <w:tcW w:w="140" w:type="pct"/>
          </w:tcPr>
          <w:p w14:paraId="28F60BFF" w14:textId="77777777" w:rsidR="008A0ACC" w:rsidRPr="00586939" w:rsidRDefault="008A0ACC" w:rsidP="004678E8">
            <w:pPr>
              <w:spacing w:after="0" w:line="240" w:lineRule="auto"/>
              <w:jc w:val="center"/>
              <w:rPr>
                <w:b/>
                <w:i/>
                <w:sz w:val="18"/>
                <w:szCs w:val="18"/>
              </w:rPr>
            </w:pPr>
          </w:p>
        </w:tc>
        <w:tc>
          <w:tcPr>
            <w:tcW w:w="977" w:type="pct"/>
            <w:gridSpan w:val="3"/>
          </w:tcPr>
          <w:p w14:paraId="0237048A" w14:textId="77777777" w:rsidR="008A0ACC" w:rsidRPr="00586939" w:rsidRDefault="008A0ACC" w:rsidP="004678E8">
            <w:pPr>
              <w:spacing w:after="0" w:line="240" w:lineRule="auto"/>
              <w:jc w:val="center"/>
              <w:rPr>
                <w:b/>
                <w:i/>
                <w:sz w:val="18"/>
                <w:szCs w:val="18"/>
              </w:rPr>
            </w:pPr>
            <w:r w:rsidRPr="00586939">
              <w:rPr>
                <w:b/>
                <w:i/>
                <w:sz w:val="18"/>
                <w:szCs w:val="18"/>
              </w:rPr>
              <w:t>Effectiveness</w:t>
            </w:r>
          </w:p>
        </w:tc>
        <w:tc>
          <w:tcPr>
            <w:tcW w:w="140" w:type="pct"/>
          </w:tcPr>
          <w:p w14:paraId="13B5DFE0" w14:textId="77777777" w:rsidR="008A0ACC" w:rsidRPr="00586939" w:rsidRDefault="008A0ACC" w:rsidP="004678E8">
            <w:pPr>
              <w:spacing w:after="0" w:line="240" w:lineRule="auto"/>
              <w:jc w:val="center"/>
              <w:rPr>
                <w:b/>
                <w:i/>
                <w:sz w:val="18"/>
                <w:szCs w:val="18"/>
              </w:rPr>
            </w:pPr>
          </w:p>
        </w:tc>
        <w:tc>
          <w:tcPr>
            <w:tcW w:w="1047" w:type="pct"/>
            <w:gridSpan w:val="3"/>
          </w:tcPr>
          <w:p w14:paraId="435A61A1" w14:textId="77777777" w:rsidR="008A0ACC" w:rsidRPr="00586939" w:rsidRDefault="008A0ACC" w:rsidP="004678E8">
            <w:pPr>
              <w:spacing w:after="0" w:line="240" w:lineRule="auto"/>
              <w:jc w:val="center"/>
              <w:rPr>
                <w:b/>
                <w:i/>
                <w:sz w:val="18"/>
                <w:szCs w:val="18"/>
              </w:rPr>
            </w:pPr>
            <w:r w:rsidRPr="00586939">
              <w:rPr>
                <w:b/>
                <w:i/>
                <w:sz w:val="18"/>
                <w:szCs w:val="18"/>
              </w:rPr>
              <w:t>Population-Based</w:t>
            </w:r>
          </w:p>
        </w:tc>
        <w:tc>
          <w:tcPr>
            <w:tcW w:w="349" w:type="pct"/>
          </w:tcPr>
          <w:p w14:paraId="7D603261" w14:textId="77777777" w:rsidR="008A0ACC" w:rsidRPr="00586939" w:rsidRDefault="008A0ACC" w:rsidP="004678E8">
            <w:pPr>
              <w:spacing w:after="0" w:line="240" w:lineRule="auto"/>
              <w:jc w:val="center"/>
              <w:rPr>
                <w:b/>
                <w:i/>
                <w:sz w:val="18"/>
                <w:szCs w:val="18"/>
              </w:rPr>
            </w:pPr>
          </w:p>
        </w:tc>
      </w:tr>
      <w:tr w:rsidR="008A0ACC" w:rsidRPr="00586939" w14:paraId="70892AA2" w14:textId="77777777" w:rsidTr="004678E8">
        <w:tc>
          <w:tcPr>
            <w:tcW w:w="193" w:type="pct"/>
          </w:tcPr>
          <w:p w14:paraId="4CBDB50B" w14:textId="77777777" w:rsidR="008A0ACC" w:rsidRPr="00586939" w:rsidRDefault="008A0ACC" w:rsidP="004678E8">
            <w:pPr>
              <w:spacing w:after="0" w:line="240" w:lineRule="auto"/>
              <w:jc w:val="center"/>
              <w:rPr>
                <w:b/>
                <w:i/>
                <w:sz w:val="18"/>
                <w:szCs w:val="18"/>
              </w:rPr>
            </w:pPr>
          </w:p>
        </w:tc>
        <w:tc>
          <w:tcPr>
            <w:tcW w:w="193" w:type="pct"/>
          </w:tcPr>
          <w:p w14:paraId="24D742EF" w14:textId="77777777" w:rsidR="008A0ACC" w:rsidRPr="00586939" w:rsidRDefault="008A0ACC" w:rsidP="004678E8">
            <w:pPr>
              <w:spacing w:after="0" w:line="240" w:lineRule="auto"/>
              <w:jc w:val="center"/>
              <w:rPr>
                <w:b/>
                <w:i/>
                <w:sz w:val="18"/>
                <w:szCs w:val="18"/>
              </w:rPr>
            </w:pPr>
          </w:p>
        </w:tc>
        <w:tc>
          <w:tcPr>
            <w:tcW w:w="908" w:type="pct"/>
            <w:gridSpan w:val="3"/>
          </w:tcPr>
          <w:p w14:paraId="712F9FCA" w14:textId="77777777" w:rsidR="008A0ACC" w:rsidRPr="00586939" w:rsidRDefault="008A0ACC" w:rsidP="004678E8">
            <w:pPr>
              <w:spacing w:after="0" w:line="240" w:lineRule="auto"/>
              <w:jc w:val="center"/>
              <w:rPr>
                <w:b/>
                <w:i/>
                <w:sz w:val="18"/>
                <w:szCs w:val="18"/>
              </w:rPr>
            </w:pPr>
          </w:p>
        </w:tc>
        <w:tc>
          <w:tcPr>
            <w:tcW w:w="140" w:type="pct"/>
          </w:tcPr>
          <w:p w14:paraId="4B1207D6" w14:textId="77777777" w:rsidR="008A0ACC" w:rsidRPr="00586939" w:rsidRDefault="008A0ACC" w:rsidP="004678E8">
            <w:pPr>
              <w:spacing w:after="0" w:line="240" w:lineRule="auto"/>
              <w:jc w:val="center"/>
              <w:rPr>
                <w:b/>
                <w:i/>
                <w:sz w:val="18"/>
                <w:szCs w:val="18"/>
              </w:rPr>
            </w:pPr>
          </w:p>
        </w:tc>
        <w:tc>
          <w:tcPr>
            <w:tcW w:w="911" w:type="pct"/>
            <w:gridSpan w:val="3"/>
          </w:tcPr>
          <w:p w14:paraId="0DC37589" w14:textId="77777777" w:rsidR="008A0ACC" w:rsidRPr="00586939" w:rsidRDefault="008A0ACC" w:rsidP="004678E8">
            <w:pPr>
              <w:spacing w:after="0" w:line="240" w:lineRule="auto"/>
              <w:jc w:val="center"/>
              <w:rPr>
                <w:b/>
                <w:i/>
                <w:sz w:val="18"/>
                <w:szCs w:val="18"/>
              </w:rPr>
            </w:pPr>
          </w:p>
        </w:tc>
        <w:tc>
          <w:tcPr>
            <w:tcW w:w="140" w:type="pct"/>
          </w:tcPr>
          <w:p w14:paraId="1E80C59D" w14:textId="77777777" w:rsidR="008A0ACC" w:rsidRPr="00586939" w:rsidRDefault="008A0ACC" w:rsidP="004678E8">
            <w:pPr>
              <w:spacing w:after="0" w:line="240" w:lineRule="auto"/>
              <w:jc w:val="center"/>
              <w:rPr>
                <w:b/>
                <w:i/>
                <w:sz w:val="18"/>
                <w:szCs w:val="18"/>
              </w:rPr>
            </w:pPr>
          </w:p>
        </w:tc>
        <w:tc>
          <w:tcPr>
            <w:tcW w:w="977" w:type="pct"/>
            <w:gridSpan w:val="3"/>
          </w:tcPr>
          <w:p w14:paraId="4D29DE64" w14:textId="77777777" w:rsidR="008A0ACC" w:rsidRPr="00586939" w:rsidRDefault="008A0ACC" w:rsidP="004678E8">
            <w:pPr>
              <w:spacing w:after="0" w:line="240" w:lineRule="auto"/>
              <w:jc w:val="center"/>
              <w:rPr>
                <w:b/>
                <w:i/>
                <w:sz w:val="18"/>
                <w:szCs w:val="18"/>
              </w:rPr>
            </w:pPr>
          </w:p>
        </w:tc>
        <w:tc>
          <w:tcPr>
            <w:tcW w:w="140" w:type="pct"/>
          </w:tcPr>
          <w:p w14:paraId="5A4591AC" w14:textId="77777777" w:rsidR="008A0ACC" w:rsidRPr="00586939" w:rsidRDefault="008A0ACC" w:rsidP="004678E8">
            <w:pPr>
              <w:spacing w:after="0" w:line="240" w:lineRule="auto"/>
              <w:jc w:val="center"/>
              <w:rPr>
                <w:b/>
                <w:i/>
                <w:sz w:val="18"/>
                <w:szCs w:val="18"/>
              </w:rPr>
            </w:pPr>
          </w:p>
        </w:tc>
        <w:tc>
          <w:tcPr>
            <w:tcW w:w="1047" w:type="pct"/>
            <w:gridSpan w:val="3"/>
          </w:tcPr>
          <w:p w14:paraId="39F24A2D" w14:textId="77777777" w:rsidR="008A0ACC" w:rsidRPr="00586939" w:rsidRDefault="008A0ACC" w:rsidP="004678E8">
            <w:pPr>
              <w:spacing w:after="0" w:line="240" w:lineRule="auto"/>
              <w:jc w:val="center"/>
              <w:rPr>
                <w:b/>
                <w:i/>
                <w:sz w:val="18"/>
                <w:szCs w:val="18"/>
              </w:rPr>
            </w:pPr>
          </w:p>
        </w:tc>
        <w:tc>
          <w:tcPr>
            <w:tcW w:w="349" w:type="pct"/>
          </w:tcPr>
          <w:p w14:paraId="1F148042" w14:textId="77777777" w:rsidR="008A0ACC" w:rsidRPr="00586939" w:rsidRDefault="008A0ACC" w:rsidP="004678E8">
            <w:pPr>
              <w:spacing w:after="0" w:line="240" w:lineRule="auto"/>
              <w:jc w:val="center"/>
              <w:rPr>
                <w:b/>
                <w:i/>
                <w:sz w:val="18"/>
                <w:szCs w:val="18"/>
              </w:rPr>
            </w:pPr>
          </w:p>
        </w:tc>
      </w:tr>
      <w:tr w:rsidR="008A0ACC" w:rsidRPr="00586939" w14:paraId="20A796F4" w14:textId="77777777" w:rsidTr="004678E8">
        <w:tc>
          <w:tcPr>
            <w:tcW w:w="193" w:type="pct"/>
          </w:tcPr>
          <w:p w14:paraId="59356DB4" w14:textId="77777777" w:rsidR="008A0ACC" w:rsidRPr="00586939" w:rsidRDefault="008A0ACC" w:rsidP="004678E8">
            <w:pPr>
              <w:spacing w:after="0" w:line="240" w:lineRule="auto"/>
              <w:jc w:val="center"/>
              <w:rPr>
                <w:b/>
                <w:sz w:val="18"/>
                <w:szCs w:val="18"/>
              </w:rPr>
            </w:pPr>
          </w:p>
        </w:tc>
        <w:tc>
          <w:tcPr>
            <w:tcW w:w="504" w:type="pct"/>
            <w:gridSpan w:val="2"/>
          </w:tcPr>
          <w:p w14:paraId="71BE7F1C" w14:textId="77777777" w:rsidR="008A0ACC" w:rsidRPr="00586939" w:rsidRDefault="008A0ACC" w:rsidP="004678E8">
            <w:pPr>
              <w:spacing w:after="0" w:line="240" w:lineRule="auto"/>
              <w:jc w:val="center"/>
              <w:rPr>
                <w:b/>
                <w:sz w:val="18"/>
                <w:szCs w:val="18"/>
              </w:rPr>
            </w:pPr>
            <w:r w:rsidRPr="00586939">
              <w:rPr>
                <w:b/>
                <w:sz w:val="18"/>
                <w:szCs w:val="18"/>
              </w:rPr>
              <w:t>Basic Scientific Discovery</w:t>
            </w:r>
          </w:p>
        </w:tc>
        <w:tc>
          <w:tcPr>
            <w:tcW w:w="377" w:type="pct"/>
          </w:tcPr>
          <w:p w14:paraId="341F4484" w14:textId="77777777" w:rsidR="008A0ACC" w:rsidRPr="00586939" w:rsidRDefault="000047AB" w:rsidP="004678E8">
            <w:pPr>
              <w:spacing w:after="0" w:line="240" w:lineRule="auto"/>
              <w:jc w:val="center"/>
              <w:rPr>
                <w:b/>
                <w:sz w:val="18"/>
                <w:szCs w:val="18"/>
              </w:rPr>
            </w:pPr>
            <w:r>
              <w:rPr>
                <w:noProof/>
                <w:lang w:eastAsia="en-AU"/>
              </w:rPr>
              <mc:AlternateContent>
                <mc:Choice Requires="wps">
                  <w:drawing>
                    <wp:anchor distT="0" distB="0" distL="114300" distR="114300" simplePos="0" relativeHeight="251658240" behindDoc="0" locked="0" layoutInCell="1" allowOverlap="1" wp14:anchorId="6A1D3DD3" wp14:editId="7ED9B592">
                      <wp:simplePos x="0" y="0"/>
                      <wp:positionH relativeFrom="column">
                        <wp:posOffset>-33655</wp:posOffset>
                      </wp:positionH>
                      <wp:positionV relativeFrom="paragraph">
                        <wp:posOffset>122555</wp:posOffset>
                      </wp:positionV>
                      <wp:extent cx="365760" cy="190500"/>
                      <wp:effectExtent l="13970" t="27305" r="10795" b="2032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0500"/>
                              </a:xfrm>
                              <a:prstGeom prst="leftRightArrow">
                                <a:avLst>
                                  <a:gd name="adj1" fmla="val 50000"/>
                                  <a:gd name="adj2" fmla="val 384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295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 o:spid="_x0000_s1026" type="#_x0000_t69" style="position:absolute;margin-left:-2.65pt;margin-top:9.65pt;width:28.8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" fillcolor="black"/>
                  </w:pict>
                </mc:Fallback>
              </mc:AlternateContent>
            </w:r>
          </w:p>
        </w:tc>
        <w:tc>
          <w:tcPr>
            <w:tcW w:w="639" w:type="pct"/>
            <w:gridSpan w:val="3"/>
          </w:tcPr>
          <w:p w14:paraId="2E9452CC" w14:textId="77777777" w:rsidR="008A0ACC" w:rsidRPr="00586939" w:rsidRDefault="008A0ACC" w:rsidP="004678E8">
            <w:pPr>
              <w:spacing w:after="0" w:line="240" w:lineRule="auto"/>
              <w:jc w:val="center"/>
              <w:rPr>
                <w:b/>
                <w:sz w:val="18"/>
                <w:szCs w:val="18"/>
              </w:rPr>
            </w:pPr>
            <w:r w:rsidRPr="00586939">
              <w:rPr>
                <w:b/>
                <w:sz w:val="18"/>
                <w:szCs w:val="18"/>
              </w:rPr>
              <w:t>Potential Clinical Application</w:t>
            </w:r>
          </w:p>
        </w:tc>
        <w:tc>
          <w:tcPr>
            <w:tcW w:w="421" w:type="pct"/>
          </w:tcPr>
          <w:p w14:paraId="0B392398" w14:textId="77777777" w:rsidR="008A0ACC" w:rsidRPr="00586939" w:rsidRDefault="000047AB" w:rsidP="004678E8">
            <w:pPr>
              <w:spacing w:after="0" w:line="240" w:lineRule="auto"/>
              <w:jc w:val="center"/>
              <w:rPr>
                <w:b/>
                <w:sz w:val="18"/>
                <w:szCs w:val="18"/>
              </w:rPr>
            </w:pPr>
            <w:r>
              <w:rPr>
                <w:noProof/>
                <w:lang w:eastAsia="en-AU"/>
              </w:rPr>
              <mc:AlternateContent>
                <mc:Choice Requires="wps">
                  <w:drawing>
                    <wp:anchor distT="0" distB="0" distL="114300" distR="114300" simplePos="0" relativeHeight="251659264" behindDoc="0" locked="0" layoutInCell="1" allowOverlap="1" wp14:anchorId="01178DCA" wp14:editId="7FA739A6">
                      <wp:simplePos x="0" y="0"/>
                      <wp:positionH relativeFrom="column">
                        <wp:posOffset>70485</wp:posOffset>
                      </wp:positionH>
                      <wp:positionV relativeFrom="paragraph">
                        <wp:posOffset>122555</wp:posOffset>
                      </wp:positionV>
                      <wp:extent cx="365760" cy="190500"/>
                      <wp:effectExtent l="13335" t="27305" r="11430" b="203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0500"/>
                              </a:xfrm>
                              <a:prstGeom prst="leftRightArrow">
                                <a:avLst>
                                  <a:gd name="adj1" fmla="val 50000"/>
                                  <a:gd name="adj2" fmla="val 384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AA395" id="AutoShape 3" o:spid="_x0000_s1026" type="#_x0000_t69" style="position:absolute;margin-left:5.55pt;margin-top:9.65pt;width:28.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" fillcolor="black"/>
                  </w:pict>
                </mc:Fallback>
              </mc:AlternateContent>
            </w:r>
          </w:p>
        </w:tc>
        <w:tc>
          <w:tcPr>
            <w:tcW w:w="628" w:type="pct"/>
            <w:gridSpan w:val="3"/>
          </w:tcPr>
          <w:p w14:paraId="2A173CA3" w14:textId="77777777" w:rsidR="008A0ACC" w:rsidRPr="00586939" w:rsidRDefault="008A0ACC" w:rsidP="004678E8">
            <w:pPr>
              <w:spacing w:after="0" w:line="240" w:lineRule="auto"/>
              <w:jc w:val="center"/>
              <w:rPr>
                <w:b/>
                <w:sz w:val="18"/>
                <w:szCs w:val="18"/>
              </w:rPr>
            </w:pPr>
            <w:r w:rsidRPr="00586939">
              <w:rPr>
                <w:b/>
                <w:sz w:val="18"/>
                <w:szCs w:val="18"/>
              </w:rPr>
              <w:t>Evidence Based Guidelines</w:t>
            </w:r>
          </w:p>
        </w:tc>
        <w:tc>
          <w:tcPr>
            <w:tcW w:w="489" w:type="pct"/>
          </w:tcPr>
          <w:p w14:paraId="587DF874" w14:textId="77777777" w:rsidR="008A0ACC" w:rsidRPr="00586939" w:rsidRDefault="000047AB" w:rsidP="004678E8">
            <w:pPr>
              <w:spacing w:after="0" w:line="240" w:lineRule="auto"/>
              <w:jc w:val="center"/>
              <w:rPr>
                <w:b/>
                <w:sz w:val="18"/>
                <w:szCs w:val="18"/>
              </w:rPr>
            </w:pPr>
            <w:r>
              <w:rPr>
                <w:noProof/>
                <w:lang w:eastAsia="en-AU"/>
              </w:rPr>
              <mc:AlternateContent>
                <mc:Choice Requires="wps">
                  <w:drawing>
                    <wp:anchor distT="0" distB="0" distL="114300" distR="114300" simplePos="0" relativeHeight="251660288" behindDoc="0" locked="0" layoutInCell="1" allowOverlap="1" wp14:anchorId="4D5B8925" wp14:editId="4BA92EC7">
                      <wp:simplePos x="0" y="0"/>
                      <wp:positionH relativeFrom="column">
                        <wp:posOffset>-15240</wp:posOffset>
                      </wp:positionH>
                      <wp:positionV relativeFrom="paragraph">
                        <wp:posOffset>122555</wp:posOffset>
                      </wp:positionV>
                      <wp:extent cx="365760" cy="190500"/>
                      <wp:effectExtent l="13335" t="27305" r="11430" b="203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0500"/>
                              </a:xfrm>
                              <a:prstGeom prst="leftRightArrow">
                                <a:avLst>
                                  <a:gd name="adj1" fmla="val 50000"/>
                                  <a:gd name="adj2" fmla="val 384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043B0" id="AutoShape 4" o:spid="_x0000_s1026" type="#_x0000_t69" style="position:absolute;margin-left:-1.2pt;margin-top:9.65pt;width:28.8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" fillcolor="black"/>
                  </w:pict>
                </mc:Fallback>
              </mc:AlternateContent>
            </w:r>
          </w:p>
        </w:tc>
        <w:tc>
          <w:tcPr>
            <w:tcW w:w="629" w:type="pct"/>
            <w:gridSpan w:val="3"/>
          </w:tcPr>
          <w:p w14:paraId="73B15FAA" w14:textId="77777777" w:rsidR="008A0ACC" w:rsidRPr="00586939" w:rsidRDefault="008A0ACC" w:rsidP="004678E8">
            <w:pPr>
              <w:spacing w:after="0" w:line="240" w:lineRule="auto"/>
              <w:jc w:val="center"/>
              <w:rPr>
                <w:b/>
                <w:sz w:val="18"/>
                <w:szCs w:val="18"/>
              </w:rPr>
            </w:pPr>
            <w:r w:rsidRPr="00586939">
              <w:rPr>
                <w:b/>
                <w:sz w:val="18"/>
                <w:szCs w:val="18"/>
              </w:rPr>
              <w:t>Clinical Care of Intervention</w:t>
            </w:r>
          </w:p>
        </w:tc>
        <w:tc>
          <w:tcPr>
            <w:tcW w:w="419" w:type="pct"/>
          </w:tcPr>
          <w:p w14:paraId="76B001AD" w14:textId="77777777" w:rsidR="008A0ACC" w:rsidRPr="00586939" w:rsidRDefault="000047AB" w:rsidP="004678E8">
            <w:pPr>
              <w:spacing w:after="0" w:line="240" w:lineRule="auto"/>
              <w:jc w:val="center"/>
              <w:rPr>
                <w:b/>
                <w:sz w:val="18"/>
                <w:szCs w:val="18"/>
              </w:rPr>
            </w:pPr>
            <w:r>
              <w:rPr>
                <w:noProof/>
                <w:lang w:eastAsia="en-AU"/>
              </w:rPr>
              <mc:AlternateContent>
                <mc:Choice Requires="wps">
                  <w:drawing>
                    <wp:anchor distT="0" distB="0" distL="114300" distR="114300" simplePos="0" relativeHeight="251661312" behindDoc="0" locked="0" layoutInCell="1" allowOverlap="1" wp14:anchorId="34745612" wp14:editId="6E16B8D8">
                      <wp:simplePos x="0" y="0"/>
                      <wp:positionH relativeFrom="column">
                        <wp:posOffset>635</wp:posOffset>
                      </wp:positionH>
                      <wp:positionV relativeFrom="paragraph">
                        <wp:posOffset>122555</wp:posOffset>
                      </wp:positionV>
                      <wp:extent cx="365760" cy="190500"/>
                      <wp:effectExtent l="19685" t="27305" r="14605" b="203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0500"/>
                              </a:xfrm>
                              <a:prstGeom prst="leftRightArrow">
                                <a:avLst>
                                  <a:gd name="adj1" fmla="val 50000"/>
                                  <a:gd name="adj2" fmla="val 384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02A9" id="AutoShape 5" o:spid="_x0000_s1026" type="#_x0000_t69" style="position:absolute;margin-left:.05pt;margin-top:9.65pt;width:28.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" fillcolor="black"/>
                  </w:pict>
                </mc:Fallback>
              </mc:AlternateContent>
            </w:r>
          </w:p>
        </w:tc>
        <w:tc>
          <w:tcPr>
            <w:tcW w:w="699" w:type="pct"/>
            <w:gridSpan w:val="2"/>
          </w:tcPr>
          <w:p w14:paraId="593D530A" w14:textId="77777777" w:rsidR="008A0ACC" w:rsidRPr="00586939" w:rsidRDefault="008A0ACC" w:rsidP="004678E8">
            <w:pPr>
              <w:spacing w:after="0" w:line="240" w:lineRule="auto"/>
              <w:jc w:val="center"/>
              <w:rPr>
                <w:b/>
                <w:sz w:val="18"/>
                <w:szCs w:val="18"/>
              </w:rPr>
            </w:pPr>
            <w:r w:rsidRPr="00586939">
              <w:rPr>
                <w:b/>
                <w:sz w:val="18"/>
                <w:szCs w:val="18"/>
              </w:rPr>
              <w:t>Health of Community or Population</w:t>
            </w:r>
          </w:p>
        </w:tc>
      </w:tr>
      <w:tr w:rsidR="008A0ACC" w:rsidRPr="00586939" w14:paraId="129AF264" w14:textId="77777777" w:rsidTr="004678E8">
        <w:tc>
          <w:tcPr>
            <w:tcW w:w="193" w:type="pct"/>
          </w:tcPr>
          <w:p w14:paraId="5856CCD4" w14:textId="77777777" w:rsidR="008A0ACC" w:rsidRPr="00586939" w:rsidRDefault="008A0ACC" w:rsidP="004678E8">
            <w:pPr>
              <w:spacing w:after="0" w:line="240" w:lineRule="auto"/>
              <w:jc w:val="center"/>
              <w:rPr>
                <w:i/>
                <w:sz w:val="18"/>
                <w:szCs w:val="18"/>
              </w:rPr>
            </w:pPr>
          </w:p>
        </w:tc>
        <w:tc>
          <w:tcPr>
            <w:tcW w:w="504" w:type="pct"/>
            <w:gridSpan w:val="2"/>
          </w:tcPr>
          <w:p w14:paraId="14FCD814" w14:textId="77777777" w:rsidR="008A0ACC" w:rsidRPr="00586939" w:rsidRDefault="008A0ACC" w:rsidP="004678E8">
            <w:pPr>
              <w:spacing w:after="0" w:line="240" w:lineRule="auto"/>
              <w:jc w:val="center"/>
              <w:rPr>
                <w:i/>
                <w:sz w:val="18"/>
                <w:szCs w:val="18"/>
              </w:rPr>
            </w:pPr>
          </w:p>
        </w:tc>
        <w:tc>
          <w:tcPr>
            <w:tcW w:w="377" w:type="pct"/>
          </w:tcPr>
          <w:p w14:paraId="42FA42CB" w14:textId="77777777" w:rsidR="008A0ACC" w:rsidRPr="00586939" w:rsidRDefault="008A0ACC" w:rsidP="004678E8">
            <w:pPr>
              <w:spacing w:after="0" w:line="240" w:lineRule="auto"/>
              <w:jc w:val="center"/>
              <w:rPr>
                <w:i/>
                <w:sz w:val="18"/>
                <w:szCs w:val="18"/>
              </w:rPr>
            </w:pPr>
          </w:p>
        </w:tc>
        <w:tc>
          <w:tcPr>
            <w:tcW w:w="639" w:type="pct"/>
            <w:gridSpan w:val="3"/>
          </w:tcPr>
          <w:p w14:paraId="15E1432F" w14:textId="77777777" w:rsidR="008A0ACC" w:rsidRPr="00586939" w:rsidRDefault="008A0ACC" w:rsidP="004678E8">
            <w:pPr>
              <w:spacing w:after="0" w:line="240" w:lineRule="auto"/>
              <w:jc w:val="center"/>
              <w:rPr>
                <w:i/>
                <w:sz w:val="18"/>
                <w:szCs w:val="18"/>
              </w:rPr>
            </w:pPr>
          </w:p>
        </w:tc>
        <w:tc>
          <w:tcPr>
            <w:tcW w:w="421" w:type="pct"/>
          </w:tcPr>
          <w:p w14:paraId="7DDB28F4" w14:textId="77777777" w:rsidR="008A0ACC" w:rsidRPr="00586939" w:rsidRDefault="008A0ACC" w:rsidP="004678E8">
            <w:pPr>
              <w:spacing w:after="0" w:line="240" w:lineRule="auto"/>
              <w:jc w:val="center"/>
              <w:rPr>
                <w:i/>
                <w:sz w:val="18"/>
                <w:szCs w:val="18"/>
              </w:rPr>
            </w:pPr>
          </w:p>
        </w:tc>
        <w:tc>
          <w:tcPr>
            <w:tcW w:w="628" w:type="pct"/>
            <w:gridSpan w:val="3"/>
          </w:tcPr>
          <w:p w14:paraId="5BBF1266" w14:textId="77777777" w:rsidR="008A0ACC" w:rsidRPr="00586939" w:rsidRDefault="008A0ACC" w:rsidP="004678E8">
            <w:pPr>
              <w:spacing w:after="0" w:line="240" w:lineRule="auto"/>
              <w:jc w:val="center"/>
              <w:rPr>
                <w:i/>
                <w:sz w:val="18"/>
                <w:szCs w:val="18"/>
              </w:rPr>
            </w:pPr>
          </w:p>
        </w:tc>
        <w:tc>
          <w:tcPr>
            <w:tcW w:w="489" w:type="pct"/>
          </w:tcPr>
          <w:p w14:paraId="4C31B356" w14:textId="77777777" w:rsidR="008A0ACC" w:rsidRPr="00586939" w:rsidRDefault="008A0ACC" w:rsidP="004678E8">
            <w:pPr>
              <w:spacing w:after="0" w:line="240" w:lineRule="auto"/>
              <w:jc w:val="center"/>
              <w:rPr>
                <w:i/>
                <w:sz w:val="18"/>
                <w:szCs w:val="18"/>
              </w:rPr>
            </w:pPr>
          </w:p>
        </w:tc>
        <w:tc>
          <w:tcPr>
            <w:tcW w:w="629" w:type="pct"/>
            <w:gridSpan w:val="3"/>
          </w:tcPr>
          <w:p w14:paraId="29B9D3BE" w14:textId="77777777" w:rsidR="008A0ACC" w:rsidRPr="00586939" w:rsidRDefault="008A0ACC" w:rsidP="004678E8">
            <w:pPr>
              <w:spacing w:after="0" w:line="240" w:lineRule="auto"/>
              <w:jc w:val="center"/>
              <w:rPr>
                <w:i/>
                <w:sz w:val="18"/>
                <w:szCs w:val="18"/>
              </w:rPr>
            </w:pPr>
          </w:p>
        </w:tc>
        <w:tc>
          <w:tcPr>
            <w:tcW w:w="419" w:type="pct"/>
          </w:tcPr>
          <w:p w14:paraId="58FCF045" w14:textId="77777777" w:rsidR="008A0ACC" w:rsidRPr="00586939" w:rsidRDefault="008A0ACC" w:rsidP="004678E8">
            <w:pPr>
              <w:spacing w:after="0" w:line="240" w:lineRule="auto"/>
              <w:jc w:val="center"/>
              <w:rPr>
                <w:i/>
                <w:sz w:val="18"/>
                <w:szCs w:val="18"/>
              </w:rPr>
            </w:pPr>
          </w:p>
        </w:tc>
        <w:tc>
          <w:tcPr>
            <w:tcW w:w="699" w:type="pct"/>
            <w:gridSpan w:val="2"/>
          </w:tcPr>
          <w:p w14:paraId="7A9A7582" w14:textId="77777777" w:rsidR="008A0ACC" w:rsidRPr="00586939" w:rsidRDefault="008A0ACC" w:rsidP="004678E8">
            <w:pPr>
              <w:spacing w:after="0" w:line="240" w:lineRule="auto"/>
              <w:jc w:val="center"/>
              <w:rPr>
                <w:i/>
                <w:sz w:val="18"/>
                <w:szCs w:val="18"/>
              </w:rPr>
            </w:pPr>
          </w:p>
        </w:tc>
      </w:tr>
      <w:tr w:rsidR="008A0ACC" w:rsidRPr="00586939" w14:paraId="648BE1BD" w14:textId="77777777" w:rsidTr="004678E8">
        <w:tc>
          <w:tcPr>
            <w:tcW w:w="193" w:type="pct"/>
            <w:tcBorders>
              <w:bottom w:val="single" w:sz="4" w:space="0" w:color="auto"/>
            </w:tcBorders>
          </w:tcPr>
          <w:p w14:paraId="5D51AB09" w14:textId="77777777" w:rsidR="008A0ACC" w:rsidRPr="00586939" w:rsidRDefault="008A0ACC" w:rsidP="004678E8">
            <w:pPr>
              <w:spacing w:after="120" w:line="240" w:lineRule="auto"/>
              <w:jc w:val="center"/>
              <w:rPr>
                <w:i/>
                <w:sz w:val="18"/>
                <w:szCs w:val="18"/>
              </w:rPr>
            </w:pPr>
          </w:p>
        </w:tc>
        <w:tc>
          <w:tcPr>
            <w:tcW w:w="504" w:type="pct"/>
            <w:gridSpan w:val="2"/>
            <w:tcBorders>
              <w:bottom w:val="single" w:sz="4" w:space="0" w:color="auto"/>
            </w:tcBorders>
          </w:tcPr>
          <w:p w14:paraId="211B67C4" w14:textId="77777777" w:rsidR="008A0ACC" w:rsidRPr="00586939" w:rsidRDefault="008A0ACC" w:rsidP="004678E8">
            <w:pPr>
              <w:spacing w:after="120" w:line="240" w:lineRule="auto"/>
              <w:jc w:val="center"/>
              <w:rPr>
                <w:i/>
                <w:sz w:val="18"/>
                <w:szCs w:val="18"/>
              </w:rPr>
            </w:pPr>
            <w:r w:rsidRPr="00586939">
              <w:rPr>
                <w:i/>
                <w:sz w:val="18"/>
                <w:szCs w:val="18"/>
              </w:rPr>
              <w:t>Basic Knowledge</w:t>
            </w:r>
          </w:p>
        </w:tc>
        <w:tc>
          <w:tcPr>
            <w:tcW w:w="377" w:type="pct"/>
            <w:tcBorders>
              <w:bottom w:val="single" w:sz="4" w:space="0" w:color="auto"/>
            </w:tcBorders>
          </w:tcPr>
          <w:p w14:paraId="33688878" w14:textId="77777777" w:rsidR="008A0ACC" w:rsidRPr="00586939" w:rsidRDefault="008A0ACC" w:rsidP="004678E8">
            <w:pPr>
              <w:spacing w:after="120" w:line="240" w:lineRule="auto"/>
              <w:jc w:val="center"/>
              <w:rPr>
                <w:i/>
                <w:sz w:val="18"/>
                <w:szCs w:val="18"/>
              </w:rPr>
            </w:pPr>
          </w:p>
        </w:tc>
        <w:tc>
          <w:tcPr>
            <w:tcW w:w="639" w:type="pct"/>
            <w:gridSpan w:val="3"/>
            <w:tcBorders>
              <w:bottom w:val="single" w:sz="4" w:space="0" w:color="auto"/>
            </w:tcBorders>
          </w:tcPr>
          <w:p w14:paraId="4C483B42" w14:textId="77777777" w:rsidR="008A0ACC" w:rsidRPr="00586939" w:rsidRDefault="008A0ACC" w:rsidP="004678E8">
            <w:pPr>
              <w:spacing w:after="120" w:line="240" w:lineRule="auto"/>
              <w:jc w:val="center"/>
              <w:rPr>
                <w:i/>
                <w:sz w:val="18"/>
                <w:szCs w:val="18"/>
              </w:rPr>
            </w:pPr>
            <w:r w:rsidRPr="00586939">
              <w:rPr>
                <w:i/>
                <w:sz w:val="18"/>
                <w:szCs w:val="18"/>
              </w:rPr>
              <w:t>Theoretical Knowledge</w:t>
            </w:r>
          </w:p>
        </w:tc>
        <w:tc>
          <w:tcPr>
            <w:tcW w:w="421" w:type="pct"/>
            <w:tcBorders>
              <w:bottom w:val="single" w:sz="4" w:space="0" w:color="auto"/>
            </w:tcBorders>
          </w:tcPr>
          <w:p w14:paraId="0A1640C0" w14:textId="77777777" w:rsidR="008A0ACC" w:rsidRPr="00586939" w:rsidRDefault="008A0ACC" w:rsidP="004678E8">
            <w:pPr>
              <w:spacing w:after="120" w:line="240" w:lineRule="auto"/>
              <w:jc w:val="center"/>
              <w:rPr>
                <w:i/>
                <w:sz w:val="18"/>
                <w:szCs w:val="18"/>
              </w:rPr>
            </w:pPr>
          </w:p>
        </w:tc>
        <w:tc>
          <w:tcPr>
            <w:tcW w:w="628" w:type="pct"/>
            <w:gridSpan w:val="3"/>
            <w:tcBorders>
              <w:bottom w:val="single" w:sz="4" w:space="0" w:color="auto"/>
            </w:tcBorders>
          </w:tcPr>
          <w:p w14:paraId="12BEBD33" w14:textId="77777777" w:rsidR="008A0ACC" w:rsidRPr="00586939" w:rsidRDefault="008A0ACC" w:rsidP="004678E8">
            <w:pPr>
              <w:spacing w:after="120" w:line="240" w:lineRule="auto"/>
              <w:jc w:val="center"/>
              <w:rPr>
                <w:i/>
                <w:sz w:val="18"/>
                <w:szCs w:val="18"/>
              </w:rPr>
            </w:pPr>
            <w:r w:rsidRPr="00586939">
              <w:rPr>
                <w:i/>
                <w:sz w:val="18"/>
                <w:szCs w:val="18"/>
              </w:rPr>
              <w:t>Efficacy Knowledge</w:t>
            </w:r>
          </w:p>
        </w:tc>
        <w:tc>
          <w:tcPr>
            <w:tcW w:w="489" w:type="pct"/>
            <w:tcBorders>
              <w:bottom w:val="single" w:sz="4" w:space="0" w:color="auto"/>
            </w:tcBorders>
          </w:tcPr>
          <w:p w14:paraId="3A6D10E3" w14:textId="77777777" w:rsidR="008A0ACC" w:rsidRPr="00586939" w:rsidRDefault="008A0ACC" w:rsidP="004678E8">
            <w:pPr>
              <w:spacing w:after="120" w:line="240" w:lineRule="auto"/>
              <w:jc w:val="center"/>
              <w:rPr>
                <w:i/>
                <w:sz w:val="18"/>
                <w:szCs w:val="18"/>
              </w:rPr>
            </w:pPr>
          </w:p>
        </w:tc>
        <w:tc>
          <w:tcPr>
            <w:tcW w:w="629" w:type="pct"/>
            <w:gridSpan w:val="3"/>
            <w:tcBorders>
              <w:bottom w:val="single" w:sz="4" w:space="0" w:color="auto"/>
            </w:tcBorders>
          </w:tcPr>
          <w:p w14:paraId="052DB99F" w14:textId="77777777" w:rsidR="008A0ACC" w:rsidRPr="00586939" w:rsidRDefault="008A0ACC" w:rsidP="004678E8">
            <w:pPr>
              <w:spacing w:after="120" w:line="240" w:lineRule="auto"/>
              <w:jc w:val="center"/>
              <w:rPr>
                <w:i/>
                <w:sz w:val="18"/>
                <w:szCs w:val="18"/>
              </w:rPr>
            </w:pPr>
            <w:r w:rsidRPr="00586939">
              <w:rPr>
                <w:i/>
                <w:sz w:val="18"/>
                <w:szCs w:val="18"/>
              </w:rPr>
              <w:t>Applied Knowledge</w:t>
            </w:r>
          </w:p>
        </w:tc>
        <w:tc>
          <w:tcPr>
            <w:tcW w:w="419" w:type="pct"/>
            <w:tcBorders>
              <w:bottom w:val="single" w:sz="4" w:space="0" w:color="auto"/>
            </w:tcBorders>
          </w:tcPr>
          <w:p w14:paraId="4636C47B" w14:textId="77777777" w:rsidR="008A0ACC" w:rsidRPr="00586939" w:rsidRDefault="008A0ACC" w:rsidP="004678E8">
            <w:pPr>
              <w:spacing w:after="120" w:line="240" w:lineRule="auto"/>
              <w:jc w:val="center"/>
              <w:rPr>
                <w:i/>
                <w:sz w:val="18"/>
                <w:szCs w:val="18"/>
              </w:rPr>
            </w:pPr>
          </w:p>
        </w:tc>
        <w:tc>
          <w:tcPr>
            <w:tcW w:w="699" w:type="pct"/>
            <w:gridSpan w:val="2"/>
            <w:tcBorders>
              <w:bottom w:val="single" w:sz="4" w:space="0" w:color="auto"/>
            </w:tcBorders>
          </w:tcPr>
          <w:p w14:paraId="3E1C739B" w14:textId="77777777" w:rsidR="008A0ACC" w:rsidRPr="00586939" w:rsidRDefault="008A0ACC" w:rsidP="004678E8">
            <w:pPr>
              <w:spacing w:after="120" w:line="240" w:lineRule="auto"/>
              <w:jc w:val="center"/>
              <w:rPr>
                <w:i/>
                <w:sz w:val="18"/>
                <w:szCs w:val="18"/>
              </w:rPr>
            </w:pPr>
            <w:r w:rsidRPr="00586939">
              <w:rPr>
                <w:i/>
                <w:sz w:val="18"/>
                <w:szCs w:val="18"/>
              </w:rPr>
              <w:t>Public Health Knowledge</w:t>
            </w:r>
          </w:p>
        </w:tc>
      </w:tr>
    </w:tbl>
    <w:p w14:paraId="65600718" w14:textId="77777777" w:rsidR="008A0ACC" w:rsidRDefault="008A0ACC" w:rsidP="00AB2C73">
      <w:pPr>
        <w:spacing w:after="0"/>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02"/>
        <w:gridCol w:w="235"/>
        <w:gridCol w:w="1665"/>
        <w:gridCol w:w="283"/>
        <w:gridCol w:w="1985"/>
        <w:gridCol w:w="283"/>
        <w:gridCol w:w="2126"/>
        <w:gridCol w:w="284"/>
        <w:gridCol w:w="2410"/>
      </w:tblGrid>
      <w:tr w:rsidR="008A0ACC" w:rsidRPr="00586939" w14:paraId="3433306D" w14:textId="77777777" w:rsidTr="004678E8">
        <w:tc>
          <w:tcPr>
            <w:tcW w:w="902" w:type="dxa"/>
            <w:tcBorders>
              <w:top w:val="single" w:sz="4" w:space="0" w:color="auto"/>
            </w:tcBorders>
          </w:tcPr>
          <w:p w14:paraId="2FFD1217" w14:textId="77777777" w:rsidR="008A0ACC" w:rsidRPr="00586939" w:rsidRDefault="008A0ACC" w:rsidP="004678E8">
            <w:pPr>
              <w:spacing w:after="0" w:line="240" w:lineRule="auto"/>
              <w:rPr>
                <w:b/>
                <w:sz w:val="16"/>
                <w:szCs w:val="16"/>
              </w:rPr>
            </w:pPr>
            <w:r w:rsidRPr="00586939">
              <w:rPr>
                <w:b/>
                <w:sz w:val="16"/>
                <w:szCs w:val="16"/>
              </w:rPr>
              <w:t>Types of Research</w:t>
            </w:r>
          </w:p>
        </w:tc>
        <w:tc>
          <w:tcPr>
            <w:tcW w:w="235" w:type="dxa"/>
            <w:tcBorders>
              <w:top w:val="single" w:sz="4" w:space="0" w:color="auto"/>
            </w:tcBorders>
          </w:tcPr>
          <w:p w14:paraId="1AABC530" w14:textId="77777777" w:rsidR="008A0ACC" w:rsidRPr="00586939" w:rsidRDefault="008A0ACC" w:rsidP="004678E8">
            <w:pPr>
              <w:spacing w:after="0" w:line="240" w:lineRule="auto"/>
              <w:rPr>
                <w:sz w:val="16"/>
                <w:szCs w:val="16"/>
              </w:rPr>
            </w:pPr>
          </w:p>
        </w:tc>
        <w:tc>
          <w:tcPr>
            <w:tcW w:w="1665" w:type="dxa"/>
            <w:tcBorders>
              <w:top w:val="single" w:sz="4" w:space="0" w:color="auto"/>
            </w:tcBorders>
          </w:tcPr>
          <w:p w14:paraId="4AB88B31" w14:textId="77777777" w:rsidR="008A0ACC" w:rsidRPr="00586939" w:rsidRDefault="008A0ACC" w:rsidP="00AB2C73">
            <w:pPr>
              <w:pStyle w:val="ListParagraph"/>
              <w:numPr>
                <w:ilvl w:val="0"/>
                <w:numId w:val="15"/>
              </w:numPr>
              <w:spacing w:after="0" w:line="240" w:lineRule="auto"/>
              <w:ind w:left="134" w:hanging="134"/>
              <w:rPr>
                <w:sz w:val="16"/>
                <w:szCs w:val="16"/>
              </w:rPr>
            </w:pPr>
            <w:r w:rsidRPr="00586939">
              <w:rPr>
                <w:sz w:val="16"/>
                <w:szCs w:val="16"/>
              </w:rPr>
              <w:t xml:space="preserve">Phase 1, 2 clinical trials </w:t>
            </w:r>
          </w:p>
          <w:p w14:paraId="24C0BEF4" w14:textId="77777777" w:rsidR="008A0ACC" w:rsidRPr="00586939" w:rsidRDefault="008A0ACC" w:rsidP="00AB2C73">
            <w:pPr>
              <w:pStyle w:val="ListParagraph"/>
              <w:numPr>
                <w:ilvl w:val="0"/>
                <w:numId w:val="15"/>
              </w:numPr>
              <w:spacing w:after="0" w:line="240" w:lineRule="auto"/>
              <w:ind w:left="134" w:hanging="134"/>
              <w:rPr>
                <w:sz w:val="16"/>
                <w:szCs w:val="16"/>
              </w:rPr>
            </w:pPr>
            <w:r w:rsidRPr="00586939">
              <w:rPr>
                <w:sz w:val="16"/>
                <w:szCs w:val="16"/>
              </w:rPr>
              <w:t>Pilot studies</w:t>
            </w:r>
          </w:p>
        </w:tc>
        <w:tc>
          <w:tcPr>
            <w:tcW w:w="283" w:type="dxa"/>
            <w:tcBorders>
              <w:top w:val="single" w:sz="4" w:space="0" w:color="auto"/>
            </w:tcBorders>
          </w:tcPr>
          <w:p w14:paraId="116A5C8D" w14:textId="77777777" w:rsidR="008A0ACC" w:rsidRPr="00586939" w:rsidRDefault="008A0ACC" w:rsidP="004678E8">
            <w:pPr>
              <w:spacing w:after="0" w:line="240" w:lineRule="auto"/>
              <w:rPr>
                <w:sz w:val="16"/>
                <w:szCs w:val="16"/>
              </w:rPr>
            </w:pPr>
          </w:p>
        </w:tc>
        <w:tc>
          <w:tcPr>
            <w:tcW w:w="1985" w:type="dxa"/>
            <w:tcBorders>
              <w:top w:val="single" w:sz="4" w:space="0" w:color="auto"/>
            </w:tcBorders>
          </w:tcPr>
          <w:p w14:paraId="386D52C2" w14:textId="77777777" w:rsidR="008A0ACC" w:rsidRPr="00586939" w:rsidRDefault="008A0ACC" w:rsidP="00AB2C73">
            <w:pPr>
              <w:pStyle w:val="ListParagraph"/>
              <w:numPr>
                <w:ilvl w:val="0"/>
                <w:numId w:val="15"/>
              </w:numPr>
              <w:spacing w:after="0" w:line="240" w:lineRule="auto"/>
              <w:ind w:left="175" w:hanging="142"/>
              <w:rPr>
                <w:sz w:val="16"/>
                <w:szCs w:val="16"/>
              </w:rPr>
            </w:pPr>
            <w:r w:rsidRPr="00586939">
              <w:rPr>
                <w:sz w:val="16"/>
                <w:szCs w:val="16"/>
              </w:rPr>
              <w:t>Phase 3 clinical trials</w:t>
            </w:r>
          </w:p>
          <w:p w14:paraId="550CA588" w14:textId="77777777" w:rsidR="008A0ACC" w:rsidRPr="00586939" w:rsidRDefault="008A0ACC" w:rsidP="00AB2C73">
            <w:pPr>
              <w:pStyle w:val="ListParagraph"/>
              <w:numPr>
                <w:ilvl w:val="0"/>
                <w:numId w:val="15"/>
              </w:numPr>
              <w:spacing w:after="0" w:line="240" w:lineRule="auto"/>
              <w:ind w:left="175" w:hanging="142"/>
              <w:rPr>
                <w:sz w:val="16"/>
                <w:szCs w:val="16"/>
              </w:rPr>
            </w:pPr>
            <w:r w:rsidRPr="00586939">
              <w:rPr>
                <w:sz w:val="16"/>
                <w:szCs w:val="16"/>
              </w:rPr>
              <w:t xml:space="preserve"> Systematic Reviews </w:t>
            </w:r>
          </w:p>
          <w:p w14:paraId="61373011" w14:textId="77777777" w:rsidR="008A0ACC" w:rsidRPr="00586939" w:rsidRDefault="008A0ACC" w:rsidP="00AB2C73">
            <w:pPr>
              <w:pStyle w:val="ListParagraph"/>
              <w:numPr>
                <w:ilvl w:val="0"/>
                <w:numId w:val="15"/>
              </w:numPr>
              <w:spacing w:after="0" w:line="240" w:lineRule="auto"/>
              <w:ind w:left="175" w:hanging="142"/>
              <w:rPr>
                <w:sz w:val="16"/>
                <w:szCs w:val="16"/>
              </w:rPr>
            </w:pPr>
            <w:r w:rsidRPr="00586939">
              <w:rPr>
                <w:sz w:val="16"/>
                <w:szCs w:val="16"/>
              </w:rPr>
              <w:t>Health services research interventions</w:t>
            </w:r>
          </w:p>
          <w:p w14:paraId="1D3BD7F7" w14:textId="77777777" w:rsidR="008A0ACC" w:rsidRPr="00586939" w:rsidRDefault="008A0ACC" w:rsidP="00AB2C73">
            <w:pPr>
              <w:pStyle w:val="ListParagraph"/>
              <w:numPr>
                <w:ilvl w:val="0"/>
                <w:numId w:val="15"/>
              </w:numPr>
              <w:spacing w:after="0" w:line="240" w:lineRule="auto"/>
              <w:ind w:left="175" w:hanging="142"/>
              <w:rPr>
                <w:sz w:val="16"/>
                <w:szCs w:val="16"/>
              </w:rPr>
            </w:pPr>
            <w:r w:rsidRPr="00586939">
              <w:rPr>
                <w:sz w:val="16"/>
                <w:szCs w:val="16"/>
              </w:rPr>
              <w:t>Observational studies</w:t>
            </w:r>
          </w:p>
        </w:tc>
        <w:tc>
          <w:tcPr>
            <w:tcW w:w="283" w:type="dxa"/>
            <w:tcBorders>
              <w:top w:val="single" w:sz="4" w:space="0" w:color="auto"/>
            </w:tcBorders>
          </w:tcPr>
          <w:p w14:paraId="1BD8E5C4" w14:textId="77777777" w:rsidR="008A0ACC" w:rsidRPr="00586939" w:rsidRDefault="008A0ACC" w:rsidP="004678E8">
            <w:pPr>
              <w:spacing w:after="0" w:line="240" w:lineRule="auto"/>
              <w:rPr>
                <w:sz w:val="16"/>
                <w:szCs w:val="16"/>
              </w:rPr>
            </w:pPr>
          </w:p>
        </w:tc>
        <w:tc>
          <w:tcPr>
            <w:tcW w:w="2126" w:type="dxa"/>
            <w:tcBorders>
              <w:top w:val="single" w:sz="4" w:space="0" w:color="auto"/>
            </w:tcBorders>
          </w:tcPr>
          <w:p w14:paraId="6AF34B2B" w14:textId="77777777"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 xml:space="preserve">Phase 4 clinical trials </w:t>
            </w:r>
          </w:p>
          <w:p w14:paraId="1297AEF4" w14:textId="77777777"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 xml:space="preserve">Implementation studies </w:t>
            </w:r>
          </w:p>
          <w:p w14:paraId="601F83B5" w14:textId="77777777"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 xml:space="preserve">Communication research </w:t>
            </w:r>
          </w:p>
          <w:p w14:paraId="340C9205" w14:textId="77777777"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Dissemination studies</w:t>
            </w:r>
          </w:p>
          <w:p w14:paraId="614A866F" w14:textId="77777777"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Diffusion studies</w:t>
            </w:r>
          </w:p>
          <w:p w14:paraId="03142825" w14:textId="77777777"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Systematic reviews</w:t>
            </w:r>
          </w:p>
        </w:tc>
        <w:tc>
          <w:tcPr>
            <w:tcW w:w="284" w:type="dxa"/>
            <w:tcBorders>
              <w:top w:val="single" w:sz="4" w:space="0" w:color="auto"/>
            </w:tcBorders>
          </w:tcPr>
          <w:p w14:paraId="3754C26C" w14:textId="77777777" w:rsidR="008A0ACC" w:rsidRPr="00586939" w:rsidRDefault="008A0ACC" w:rsidP="004678E8">
            <w:pPr>
              <w:spacing w:after="0" w:line="240" w:lineRule="auto"/>
              <w:rPr>
                <w:sz w:val="16"/>
                <w:szCs w:val="16"/>
              </w:rPr>
            </w:pPr>
          </w:p>
        </w:tc>
        <w:tc>
          <w:tcPr>
            <w:tcW w:w="2410" w:type="dxa"/>
            <w:tcBorders>
              <w:top w:val="single" w:sz="4" w:space="0" w:color="auto"/>
            </w:tcBorders>
          </w:tcPr>
          <w:p w14:paraId="49B37ECE" w14:textId="77777777" w:rsidR="008A0ACC" w:rsidRPr="00586939" w:rsidRDefault="008A0ACC" w:rsidP="00AB2C73">
            <w:pPr>
              <w:pStyle w:val="ListParagraph"/>
              <w:numPr>
                <w:ilvl w:val="0"/>
                <w:numId w:val="15"/>
              </w:numPr>
              <w:spacing w:after="0" w:line="240" w:lineRule="auto"/>
              <w:ind w:left="175" w:hanging="119"/>
              <w:rPr>
                <w:sz w:val="16"/>
                <w:szCs w:val="16"/>
              </w:rPr>
            </w:pPr>
            <w:r w:rsidRPr="00586939">
              <w:rPr>
                <w:sz w:val="16"/>
                <w:szCs w:val="16"/>
              </w:rPr>
              <w:t>T3 studies in community</w:t>
            </w:r>
          </w:p>
          <w:p w14:paraId="06147FF4" w14:textId="77777777" w:rsidR="008A0ACC" w:rsidRPr="00586939" w:rsidRDefault="008A0ACC" w:rsidP="00AB2C73">
            <w:pPr>
              <w:pStyle w:val="ListParagraph"/>
              <w:numPr>
                <w:ilvl w:val="0"/>
                <w:numId w:val="15"/>
              </w:numPr>
              <w:spacing w:after="0" w:line="240" w:lineRule="auto"/>
              <w:ind w:left="175" w:hanging="119"/>
              <w:rPr>
                <w:sz w:val="16"/>
                <w:szCs w:val="16"/>
              </w:rPr>
            </w:pPr>
            <w:r w:rsidRPr="00586939">
              <w:rPr>
                <w:sz w:val="16"/>
                <w:szCs w:val="16"/>
              </w:rPr>
              <w:t>Population /outcome studies</w:t>
            </w:r>
          </w:p>
          <w:p w14:paraId="5B7D6252" w14:textId="77777777" w:rsidR="008A0ACC" w:rsidRPr="00586939" w:rsidRDefault="008A0ACC" w:rsidP="00AB2C73">
            <w:pPr>
              <w:pStyle w:val="ListParagraph"/>
              <w:numPr>
                <w:ilvl w:val="0"/>
                <w:numId w:val="15"/>
              </w:numPr>
              <w:spacing w:after="0" w:line="240" w:lineRule="auto"/>
              <w:ind w:left="175" w:hanging="119"/>
              <w:rPr>
                <w:sz w:val="16"/>
                <w:szCs w:val="16"/>
              </w:rPr>
            </w:pPr>
            <w:r w:rsidRPr="00586939">
              <w:rPr>
                <w:sz w:val="16"/>
                <w:szCs w:val="16"/>
              </w:rPr>
              <w:t>Studies of costs, benefits, policy impact</w:t>
            </w:r>
          </w:p>
          <w:p w14:paraId="7431C3D8" w14:textId="77777777" w:rsidR="008A0ACC" w:rsidRPr="00586939" w:rsidRDefault="008A0ACC" w:rsidP="00AB2C73">
            <w:pPr>
              <w:pStyle w:val="ListParagraph"/>
              <w:numPr>
                <w:ilvl w:val="0"/>
                <w:numId w:val="15"/>
              </w:numPr>
              <w:spacing w:after="0" w:line="240" w:lineRule="auto"/>
              <w:ind w:left="175" w:hanging="119"/>
              <w:rPr>
                <w:sz w:val="16"/>
                <w:szCs w:val="16"/>
              </w:rPr>
            </w:pPr>
            <w:r w:rsidRPr="00586939">
              <w:rPr>
                <w:sz w:val="16"/>
                <w:szCs w:val="16"/>
              </w:rPr>
              <w:t>Studies beyond clinical care that affect health</w:t>
            </w:r>
          </w:p>
        </w:tc>
      </w:tr>
      <w:tr w:rsidR="008A0ACC" w:rsidRPr="00586939" w14:paraId="0DCE7253" w14:textId="77777777" w:rsidTr="004678E8">
        <w:tc>
          <w:tcPr>
            <w:tcW w:w="902" w:type="dxa"/>
          </w:tcPr>
          <w:p w14:paraId="2AD5A249" w14:textId="77777777" w:rsidR="008A0ACC" w:rsidRPr="00586939" w:rsidRDefault="008A0ACC" w:rsidP="004678E8">
            <w:pPr>
              <w:spacing w:after="0" w:line="240" w:lineRule="auto"/>
              <w:rPr>
                <w:b/>
                <w:sz w:val="16"/>
                <w:szCs w:val="16"/>
              </w:rPr>
            </w:pPr>
          </w:p>
        </w:tc>
        <w:tc>
          <w:tcPr>
            <w:tcW w:w="235" w:type="dxa"/>
          </w:tcPr>
          <w:p w14:paraId="60BF9871" w14:textId="77777777" w:rsidR="008A0ACC" w:rsidRPr="00586939" w:rsidRDefault="008A0ACC" w:rsidP="004678E8">
            <w:pPr>
              <w:spacing w:after="0" w:line="240" w:lineRule="auto"/>
              <w:rPr>
                <w:sz w:val="16"/>
                <w:szCs w:val="16"/>
              </w:rPr>
            </w:pPr>
          </w:p>
        </w:tc>
        <w:tc>
          <w:tcPr>
            <w:tcW w:w="1665" w:type="dxa"/>
          </w:tcPr>
          <w:p w14:paraId="314823A8" w14:textId="77777777" w:rsidR="008A0ACC" w:rsidRPr="00586939" w:rsidRDefault="008A0ACC" w:rsidP="004678E8">
            <w:pPr>
              <w:pStyle w:val="ListParagraph"/>
              <w:spacing w:after="0" w:line="240" w:lineRule="auto"/>
              <w:ind w:left="134"/>
              <w:rPr>
                <w:sz w:val="16"/>
                <w:szCs w:val="16"/>
              </w:rPr>
            </w:pPr>
          </w:p>
        </w:tc>
        <w:tc>
          <w:tcPr>
            <w:tcW w:w="283" w:type="dxa"/>
          </w:tcPr>
          <w:p w14:paraId="378CC07E" w14:textId="77777777" w:rsidR="008A0ACC" w:rsidRPr="00586939" w:rsidRDefault="008A0ACC" w:rsidP="004678E8">
            <w:pPr>
              <w:spacing w:after="0" w:line="240" w:lineRule="auto"/>
              <w:rPr>
                <w:sz w:val="16"/>
                <w:szCs w:val="16"/>
              </w:rPr>
            </w:pPr>
          </w:p>
        </w:tc>
        <w:tc>
          <w:tcPr>
            <w:tcW w:w="1985" w:type="dxa"/>
          </w:tcPr>
          <w:p w14:paraId="2DC18129" w14:textId="77777777" w:rsidR="008A0ACC" w:rsidRPr="00586939" w:rsidRDefault="008A0ACC" w:rsidP="004678E8">
            <w:pPr>
              <w:pStyle w:val="ListParagraph"/>
              <w:spacing w:after="0" w:line="240" w:lineRule="auto"/>
              <w:ind w:left="175"/>
              <w:rPr>
                <w:sz w:val="16"/>
                <w:szCs w:val="16"/>
              </w:rPr>
            </w:pPr>
          </w:p>
        </w:tc>
        <w:tc>
          <w:tcPr>
            <w:tcW w:w="283" w:type="dxa"/>
          </w:tcPr>
          <w:p w14:paraId="7384BE22" w14:textId="77777777" w:rsidR="008A0ACC" w:rsidRPr="00586939" w:rsidRDefault="008A0ACC" w:rsidP="004678E8">
            <w:pPr>
              <w:spacing w:after="0" w:line="240" w:lineRule="auto"/>
              <w:rPr>
                <w:sz w:val="16"/>
                <w:szCs w:val="16"/>
              </w:rPr>
            </w:pPr>
          </w:p>
        </w:tc>
        <w:tc>
          <w:tcPr>
            <w:tcW w:w="2126" w:type="dxa"/>
          </w:tcPr>
          <w:p w14:paraId="467F200D" w14:textId="77777777" w:rsidR="008A0ACC" w:rsidRPr="00586939" w:rsidRDefault="008A0ACC" w:rsidP="004678E8">
            <w:pPr>
              <w:pStyle w:val="ListParagraph"/>
              <w:spacing w:after="0" w:line="240" w:lineRule="auto"/>
              <w:ind w:left="175"/>
              <w:rPr>
                <w:sz w:val="16"/>
                <w:szCs w:val="16"/>
              </w:rPr>
            </w:pPr>
          </w:p>
        </w:tc>
        <w:tc>
          <w:tcPr>
            <w:tcW w:w="284" w:type="dxa"/>
          </w:tcPr>
          <w:p w14:paraId="15FD7CC0" w14:textId="77777777" w:rsidR="008A0ACC" w:rsidRPr="00586939" w:rsidRDefault="008A0ACC" w:rsidP="004678E8">
            <w:pPr>
              <w:spacing w:after="0" w:line="240" w:lineRule="auto"/>
              <w:rPr>
                <w:sz w:val="16"/>
                <w:szCs w:val="16"/>
              </w:rPr>
            </w:pPr>
          </w:p>
        </w:tc>
        <w:tc>
          <w:tcPr>
            <w:tcW w:w="2410" w:type="dxa"/>
          </w:tcPr>
          <w:p w14:paraId="38A7860D" w14:textId="77777777" w:rsidR="008A0ACC" w:rsidRPr="00586939" w:rsidRDefault="008A0ACC" w:rsidP="004678E8">
            <w:pPr>
              <w:pStyle w:val="ListParagraph"/>
              <w:spacing w:after="0" w:line="240" w:lineRule="auto"/>
              <w:ind w:left="175"/>
              <w:rPr>
                <w:sz w:val="16"/>
                <w:szCs w:val="16"/>
              </w:rPr>
            </w:pPr>
          </w:p>
        </w:tc>
      </w:tr>
      <w:tr w:rsidR="008A0ACC" w:rsidRPr="00586939" w14:paraId="646DCCD1" w14:textId="77777777" w:rsidTr="004678E8">
        <w:tc>
          <w:tcPr>
            <w:tcW w:w="902" w:type="dxa"/>
          </w:tcPr>
          <w:p w14:paraId="44048636" w14:textId="77777777" w:rsidR="008A0ACC" w:rsidRPr="00586939" w:rsidRDefault="008A0ACC" w:rsidP="004678E8">
            <w:pPr>
              <w:spacing w:after="0" w:line="240" w:lineRule="auto"/>
              <w:rPr>
                <w:b/>
                <w:sz w:val="16"/>
                <w:szCs w:val="16"/>
              </w:rPr>
            </w:pPr>
            <w:r w:rsidRPr="00586939">
              <w:rPr>
                <w:b/>
                <w:sz w:val="16"/>
                <w:szCs w:val="16"/>
              </w:rPr>
              <w:t>Example in paediatric asthma</w:t>
            </w:r>
          </w:p>
        </w:tc>
        <w:tc>
          <w:tcPr>
            <w:tcW w:w="235" w:type="dxa"/>
          </w:tcPr>
          <w:p w14:paraId="7C9D97F6" w14:textId="77777777" w:rsidR="008A0ACC" w:rsidRPr="00586939" w:rsidRDefault="008A0ACC" w:rsidP="004678E8">
            <w:pPr>
              <w:spacing w:after="0" w:line="240" w:lineRule="auto"/>
              <w:rPr>
                <w:sz w:val="16"/>
                <w:szCs w:val="16"/>
              </w:rPr>
            </w:pPr>
          </w:p>
        </w:tc>
        <w:tc>
          <w:tcPr>
            <w:tcW w:w="1665" w:type="dxa"/>
          </w:tcPr>
          <w:p w14:paraId="44DBAA1C" w14:textId="77777777" w:rsidR="008A0ACC" w:rsidRPr="00586939" w:rsidRDefault="008A0ACC" w:rsidP="00AB2C73">
            <w:pPr>
              <w:pStyle w:val="ListParagraph"/>
              <w:numPr>
                <w:ilvl w:val="0"/>
                <w:numId w:val="15"/>
              </w:numPr>
              <w:spacing w:after="0" w:line="240" w:lineRule="auto"/>
              <w:ind w:left="134" w:hanging="134"/>
              <w:rPr>
                <w:sz w:val="16"/>
                <w:szCs w:val="16"/>
              </w:rPr>
            </w:pPr>
            <w:r w:rsidRPr="00586939">
              <w:rPr>
                <w:sz w:val="16"/>
                <w:szCs w:val="16"/>
              </w:rPr>
              <w:t>Phase 1,2 drug trials</w:t>
            </w:r>
          </w:p>
          <w:p w14:paraId="3A19C3D2" w14:textId="77777777" w:rsidR="008A0ACC" w:rsidRPr="00586939" w:rsidRDefault="008A0ACC" w:rsidP="00AB2C73">
            <w:pPr>
              <w:pStyle w:val="ListParagraph"/>
              <w:numPr>
                <w:ilvl w:val="0"/>
                <w:numId w:val="15"/>
              </w:numPr>
              <w:spacing w:after="0" w:line="240" w:lineRule="auto"/>
              <w:ind w:left="134" w:hanging="134"/>
              <w:rPr>
                <w:sz w:val="16"/>
                <w:szCs w:val="16"/>
              </w:rPr>
            </w:pPr>
            <w:r w:rsidRPr="00586939">
              <w:rPr>
                <w:sz w:val="16"/>
                <w:szCs w:val="16"/>
              </w:rPr>
              <w:t>Pilot study of asthma intervention</w:t>
            </w:r>
          </w:p>
        </w:tc>
        <w:tc>
          <w:tcPr>
            <w:tcW w:w="283" w:type="dxa"/>
          </w:tcPr>
          <w:p w14:paraId="097A2C5B" w14:textId="77777777" w:rsidR="008A0ACC" w:rsidRPr="00586939" w:rsidRDefault="008A0ACC" w:rsidP="004678E8">
            <w:pPr>
              <w:spacing w:after="0" w:line="240" w:lineRule="auto"/>
              <w:rPr>
                <w:sz w:val="16"/>
                <w:szCs w:val="16"/>
              </w:rPr>
            </w:pPr>
          </w:p>
        </w:tc>
        <w:tc>
          <w:tcPr>
            <w:tcW w:w="1985" w:type="dxa"/>
          </w:tcPr>
          <w:p w14:paraId="2F04431A" w14:textId="77777777" w:rsidR="008A0ACC" w:rsidRPr="00586939" w:rsidRDefault="008A0ACC" w:rsidP="00AB2C73">
            <w:pPr>
              <w:pStyle w:val="ListParagraph"/>
              <w:numPr>
                <w:ilvl w:val="0"/>
                <w:numId w:val="15"/>
              </w:numPr>
              <w:spacing w:after="0" w:line="240" w:lineRule="auto"/>
              <w:ind w:left="175" w:hanging="142"/>
              <w:rPr>
                <w:sz w:val="16"/>
                <w:szCs w:val="16"/>
              </w:rPr>
            </w:pPr>
            <w:r w:rsidRPr="00586939">
              <w:rPr>
                <w:sz w:val="16"/>
                <w:szCs w:val="16"/>
              </w:rPr>
              <w:t xml:space="preserve">Phase 3 drug trials </w:t>
            </w:r>
          </w:p>
          <w:p w14:paraId="518EFE15" w14:textId="77777777" w:rsidR="008A0ACC" w:rsidRPr="00586939" w:rsidRDefault="008A0ACC" w:rsidP="00AB2C73">
            <w:pPr>
              <w:pStyle w:val="ListParagraph"/>
              <w:numPr>
                <w:ilvl w:val="0"/>
                <w:numId w:val="15"/>
              </w:numPr>
              <w:spacing w:after="0" w:line="240" w:lineRule="auto"/>
              <w:ind w:left="175" w:hanging="142"/>
              <w:rPr>
                <w:sz w:val="16"/>
                <w:szCs w:val="16"/>
              </w:rPr>
            </w:pPr>
            <w:r w:rsidRPr="00586939">
              <w:rPr>
                <w:sz w:val="16"/>
                <w:szCs w:val="16"/>
              </w:rPr>
              <w:t>Evidence reviews of asthma intervention</w:t>
            </w:r>
          </w:p>
        </w:tc>
        <w:tc>
          <w:tcPr>
            <w:tcW w:w="283" w:type="dxa"/>
          </w:tcPr>
          <w:p w14:paraId="75B649F6" w14:textId="77777777" w:rsidR="008A0ACC" w:rsidRPr="00586939" w:rsidRDefault="008A0ACC" w:rsidP="004678E8">
            <w:pPr>
              <w:spacing w:after="0" w:line="240" w:lineRule="auto"/>
              <w:rPr>
                <w:sz w:val="16"/>
                <w:szCs w:val="16"/>
              </w:rPr>
            </w:pPr>
          </w:p>
        </w:tc>
        <w:tc>
          <w:tcPr>
            <w:tcW w:w="2126" w:type="dxa"/>
          </w:tcPr>
          <w:p w14:paraId="6D405681" w14:textId="77777777"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Practice-based studies of asthma intervention</w:t>
            </w:r>
          </w:p>
          <w:p w14:paraId="584381AE" w14:textId="77777777"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Practice-based QI studies</w:t>
            </w:r>
          </w:p>
          <w:p w14:paraId="30D2E2ED" w14:textId="77777777"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 xml:space="preserve">Dissemination studies of </w:t>
            </w:r>
            <w:r w:rsidRPr="00D907D1">
              <w:rPr>
                <w:sz w:val="16"/>
                <w:szCs w:val="16"/>
              </w:rPr>
              <w:t>asthma guidelines</w:t>
            </w:r>
          </w:p>
        </w:tc>
        <w:tc>
          <w:tcPr>
            <w:tcW w:w="284" w:type="dxa"/>
          </w:tcPr>
          <w:p w14:paraId="25587B76" w14:textId="77777777" w:rsidR="008A0ACC" w:rsidRPr="00586939" w:rsidRDefault="008A0ACC" w:rsidP="004678E8">
            <w:pPr>
              <w:spacing w:after="0" w:line="240" w:lineRule="auto"/>
              <w:rPr>
                <w:sz w:val="16"/>
                <w:szCs w:val="16"/>
              </w:rPr>
            </w:pPr>
          </w:p>
        </w:tc>
        <w:tc>
          <w:tcPr>
            <w:tcW w:w="2410" w:type="dxa"/>
          </w:tcPr>
          <w:p w14:paraId="4E851DC8" w14:textId="77777777" w:rsidR="008A0ACC" w:rsidRPr="00586939" w:rsidRDefault="008A0ACC" w:rsidP="00AB2C73">
            <w:pPr>
              <w:pStyle w:val="ListParagraph"/>
              <w:numPr>
                <w:ilvl w:val="0"/>
                <w:numId w:val="15"/>
              </w:numPr>
              <w:spacing w:after="0" w:line="240" w:lineRule="auto"/>
              <w:ind w:left="175" w:hanging="119"/>
              <w:rPr>
                <w:sz w:val="16"/>
                <w:szCs w:val="16"/>
              </w:rPr>
            </w:pPr>
            <w:r w:rsidRPr="00586939">
              <w:rPr>
                <w:sz w:val="16"/>
                <w:szCs w:val="16"/>
              </w:rPr>
              <w:t>Population-based outcome studies of impact of asthma interventions</w:t>
            </w:r>
          </w:p>
          <w:p w14:paraId="63D4592C" w14:textId="77777777" w:rsidR="008A0ACC" w:rsidRPr="00586939" w:rsidRDefault="008A0ACC" w:rsidP="00AB2C73">
            <w:pPr>
              <w:pStyle w:val="ListParagraph"/>
              <w:numPr>
                <w:ilvl w:val="0"/>
                <w:numId w:val="15"/>
              </w:numPr>
              <w:spacing w:after="0" w:line="240" w:lineRule="auto"/>
              <w:ind w:left="175" w:hanging="119"/>
              <w:rPr>
                <w:sz w:val="16"/>
                <w:szCs w:val="16"/>
              </w:rPr>
            </w:pPr>
            <w:r w:rsidRPr="00586939">
              <w:rPr>
                <w:sz w:val="16"/>
                <w:szCs w:val="16"/>
              </w:rPr>
              <w:t>Environmental changes and asthma outcomes</w:t>
            </w:r>
          </w:p>
        </w:tc>
      </w:tr>
      <w:tr w:rsidR="008A0ACC" w:rsidRPr="00586939" w14:paraId="63B7F0DF" w14:textId="77777777" w:rsidTr="004678E8">
        <w:tc>
          <w:tcPr>
            <w:tcW w:w="902" w:type="dxa"/>
          </w:tcPr>
          <w:p w14:paraId="635753FA" w14:textId="77777777" w:rsidR="008A0ACC" w:rsidRPr="00586939" w:rsidRDefault="008A0ACC" w:rsidP="004678E8">
            <w:pPr>
              <w:spacing w:after="0" w:line="240" w:lineRule="auto"/>
              <w:rPr>
                <w:b/>
                <w:sz w:val="16"/>
                <w:szCs w:val="16"/>
              </w:rPr>
            </w:pPr>
          </w:p>
        </w:tc>
        <w:tc>
          <w:tcPr>
            <w:tcW w:w="235" w:type="dxa"/>
          </w:tcPr>
          <w:p w14:paraId="283D86CC" w14:textId="77777777" w:rsidR="008A0ACC" w:rsidRPr="00586939" w:rsidRDefault="008A0ACC" w:rsidP="004678E8">
            <w:pPr>
              <w:spacing w:after="0" w:line="240" w:lineRule="auto"/>
              <w:rPr>
                <w:sz w:val="16"/>
                <w:szCs w:val="16"/>
              </w:rPr>
            </w:pPr>
          </w:p>
        </w:tc>
        <w:tc>
          <w:tcPr>
            <w:tcW w:w="1665" w:type="dxa"/>
          </w:tcPr>
          <w:p w14:paraId="5B6905F1" w14:textId="77777777" w:rsidR="008A0ACC" w:rsidRPr="00586939" w:rsidRDefault="008A0ACC" w:rsidP="004678E8">
            <w:pPr>
              <w:pStyle w:val="ListParagraph"/>
              <w:spacing w:after="0" w:line="240" w:lineRule="auto"/>
              <w:ind w:left="134"/>
              <w:rPr>
                <w:sz w:val="16"/>
                <w:szCs w:val="16"/>
              </w:rPr>
            </w:pPr>
          </w:p>
        </w:tc>
        <w:tc>
          <w:tcPr>
            <w:tcW w:w="283" w:type="dxa"/>
          </w:tcPr>
          <w:p w14:paraId="6715D37A" w14:textId="77777777" w:rsidR="008A0ACC" w:rsidRPr="00586939" w:rsidRDefault="008A0ACC" w:rsidP="004678E8">
            <w:pPr>
              <w:spacing w:after="0" w:line="240" w:lineRule="auto"/>
              <w:rPr>
                <w:sz w:val="16"/>
                <w:szCs w:val="16"/>
              </w:rPr>
            </w:pPr>
          </w:p>
        </w:tc>
        <w:tc>
          <w:tcPr>
            <w:tcW w:w="1985" w:type="dxa"/>
          </w:tcPr>
          <w:p w14:paraId="4B5EE2DC" w14:textId="77777777" w:rsidR="008A0ACC" w:rsidRPr="00586939" w:rsidRDefault="008A0ACC" w:rsidP="004678E8">
            <w:pPr>
              <w:pStyle w:val="ListParagraph"/>
              <w:spacing w:after="0" w:line="240" w:lineRule="auto"/>
              <w:ind w:left="175"/>
              <w:rPr>
                <w:sz w:val="16"/>
                <w:szCs w:val="16"/>
              </w:rPr>
            </w:pPr>
          </w:p>
        </w:tc>
        <w:tc>
          <w:tcPr>
            <w:tcW w:w="283" w:type="dxa"/>
          </w:tcPr>
          <w:p w14:paraId="1231EF36" w14:textId="77777777" w:rsidR="008A0ACC" w:rsidRPr="00586939" w:rsidRDefault="008A0ACC" w:rsidP="004678E8">
            <w:pPr>
              <w:spacing w:after="0" w:line="240" w:lineRule="auto"/>
              <w:rPr>
                <w:sz w:val="16"/>
                <w:szCs w:val="16"/>
              </w:rPr>
            </w:pPr>
          </w:p>
        </w:tc>
        <w:tc>
          <w:tcPr>
            <w:tcW w:w="2126" w:type="dxa"/>
          </w:tcPr>
          <w:p w14:paraId="20B2A391" w14:textId="77777777" w:rsidR="008A0ACC" w:rsidRPr="00586939" w:rsidRDefault="008A0ACC" w:rsidP="004678E8">
            <w:pPr>
              <w:pStyle w:val="ListParagraph"/>
              <w:spacing w:after="0" w:line="240" w:lineRule="auto"/>
              <w:ind w:left="175"/>
              <w:rPr>
                <w:sz w:val="16"/>
                <w:szCs w:val="16"/>
              </w:rPr>
            </w:pPr>
          </w:p>
        </w:tc>
        <w:tc>
          <w:tcPr>
            <w:tcW w:w="284" w:type="dxa"/>
          </w:tcPr>
          <w:p w14:paraId="0039A6F4" w14:textId="77777777" w:rsidR="008A0ACC" w:rsidRPr="00586939" w:rsidRDefault="008A0ACC" w:rsidP="004678E8">
            <w:pPr>
              <w:spacing w:after="0" w:line="240" w:lineRule="auto"/>
              <w:rPr>
                <w:sz w:val="16"/>
                <w:szCs w:val="16"/>
              </w:rPr>
            </w:pPr>
          </w:p>
        </w:tc>
        <w:tc>
          <w:tcPr>
            <w:tcW w:w="2410" w:type="dxa"/>
          </w:tcPr>
          <w:p w14:paraId="3EC697BD" w14:textId="77777777" w:rsidR="008A0ACC" w:rsidRPr="00586939" w:rsidRDefault="008A0ACC" w:rsidP="004678E8">
            <w:pPr>
              <w:pStyle w:val="ListParagraph"/>
              <w:spacing w:after="0" w:line="240" w:lineRule="auto"/>
              <w:ind w:left="175"/>
              <w:rPr>
                <w:sz w:val="16"/>
                <w:szCs w:val="16"/>
              </w:rPr>
            </w:pPr>
          </w:p>
        </w:tc>
      </w:tr>
      <w:tr w:rsidR="008A0ACC" w:rsidRPr="00586939" w14:paraId="0D8755EE" w14:textId="77777777" w:rsidTr="004678E8">
        <w:tc>
          <w:tcPr>
            <w:tcW w:w="902" w:type="dxa"/>
            <w:tcBorders>
              <w:bottom w:val="single" w:sz="4" w:space="0" w:color="auto"/>
            </w:tcBorders>
          </w:tcPr>
          <w:p w14:paraId="22A0809E" w14:textId="77777777" w:rsidR="008A0ACC" w:rsidRPr="00586939" w:rsidRDefault="008A0ACC" w:rsidP="004678E8">
            <w:pPr>
              <w:spacing w:after="0" w:line="240" w:lineRule="auto"/>
              <w:rPr>
                <w:b/>
                <w:sz w:val="16"/>
                <w:szCs w:val="16"/>
              </w:rPr>
            </w:pPr>
            <w:r w:rsidRPr="00586939">
              <w:rPr>
                <w:b/>
                <w:sz w:val="16"/>
                <w:szCs w:val="16"/>
              </w:rPr>
              <w:t>Example in infant sleep</w:t>
            </w:r>
          </w:p>
        </w:tc>
        <w:tc>
          <w:tcPr>
            <w:tcW w:w="235" w:type="dxa"/>
            <w:tcBorders>
              <w:bottom w:val="single" w:sz="4" w:space="0" w:color="auto"/>
            </w:tcBorders>
          </w:tcPr>
          <w:p w14:paraId="0272EC91" w14:textId="77777777" w:rsidR="008A0ACC" w:rsidRPr="00586939" w:rsidRDefault="008A0ACC" w:rsidP="004678E8">
            <w:pPr>
              <w:spacing w:after="0" w:line="240" w:lineRule="auto"/>
              <w:rPr>
                <w:sz w:val="16"/>
                <w:szCs w:val="16"/>
              </w:rPr>
            </w:pPr>
          </w:p>
        </w:tc>
        <w:tc>
          <w:tcPr>
            <w:tcW w:w="1665" w:type="dxa"/>
            <w:tcBorders>
              <w:bottom w:val="single" w:sz="4" w:space="0" w:color="auto"/>
            </w:tcBorders>
          </w:tcPr>
          <w:p w14:paraId="0DEA2EE0" w14:textId="77777777" w:rsidR="008A0ACC" w:rsidRPr="00586939" w:rsidRDefault="008A0ACC" w:rsidP="00AB2C73">
            <w:pPr>
              <w:pStyle w:val="ListParagraph"/>
              <w:numPr>
                <w:ilvl w:val="0"/>
                <w:numId w:val="15"/>
              </w:numPr>
              <w:spacing w:after="0" w:line="240" w:lineRule="auto"/>
              <w:ind w:left="134" w:hanging="134"/>
              <w:rPr>
                <w:sz w:val="16"/>
                <w:szCs w:val="16"/>
              </w:rPr>
            </w:pPr>
            <w:r>
              <w:rPr>
                <w:sz w:val="16"/>
                <w:szCs w:val="16"/>
              </w:rPr>
              <w:t>Pilot study of an infant sleep intervention</w:t>
            </w:r>
          </w:p>
        </w:tc>
        <w:tc>
          <w:tcPr>
            <w:tcW w:w="283" w:type="dxa"/>
            <w:tcBorders>
              <w:bottom w:val="single" w:sz="4" w:space="0" w:color="auto"/>
            </w:tcBorders>
          </w:tcPr>
          <w:p w14:paraId="6C1503B1" w14:textId="77777777" w:rsidR="008A0ACC" w:rsidRPr="00586939" w:rsidRDefault="008A0ACC" w:rsidP="004678E8">
            <w:pPr>
              <w:spacing w:after="0" w:line="240" w:lineRule="auto"/>
              <w:rPr>
                <w:sz w:val="16"/>
                <w:szCs w:val="16"/>
              </w:rPr>
            </w:pPr>
          </w:p>
        </w:tc>
        <w:tc>
          <w:tcPr>
            <w:tcW w:w="1985" w:type="dxa"/>
            <w:tcBorders>
              <w:bottom w:val="single" w:sz="4" w:space="0" w:color="auto"/>
            </w:tcBorders>
          </w:tcPr>
          <w:p w14:paraId="7D3B969B" w14:textId="77777777" w:rsidR="008A0ACC" w:rsidRPr="00586939" w:rsidRDefault="008A0ACC" w:rsidP="00AB2C73">
            <w:pPr>
              <w:pStyle w:val="ListParagraph"/>
              <w:numPr>
                <w:ilvl w:val="0"/>
                <w:numId w:val="15"/>
              </w:numPr>
              <w:spacing w:after="0" w:line="240" w:lineRule="auto"/>
              <w:ind w:left="175" w:hanging="142"/>
              <w:rPr>
                <w:sz w:val="16"/>
                <w:szCs w:val="16"/>
              </w:rPr>
            </w:pPr>
            <w:r w:rsidRPr="00586939">
              <w:rPr>
                <w:sz w:val="16"/>
                <w:szCs w:val="16"/>
              </w:rPr>
              <w:t>Efficacy trial of infant sleep intervention</w:t>
            </w:r>
          </w:p>
          <w:p w14:paraId="720DBB81" w14:textId="77777777" w:rsidR="008A0ACC" w:rsidRPr="00586939" w:rsidRDefault="008A0ACC" w:rsidP="004678E8">
            <w:pPr>
              <w:pStyle w:val="ListParagraph"/>
              <w:spacing w:after="0" w:line="240" w:lineRule="auto"/>
              <w:ind w:left="175"/>
              <w:rPr>
                <w:sz w:val="16"/>
                <w:szCs w:val="16"/>
              </w:rPr>
            </w:pPr>
            <w:r>
              <w:rPr>
                <w:sz w:val="16"/>
                <w:szCs w:val="16"/>
              </w:rPr>
              <w:t>d</w:t>
            </w:r>
            <w:r w:rsidRPr="00586939">
              <w:rPr>
                <w:sz w:val="16"/>
                <w:szCs w:val="16"/>
              </w:rPr>
              <w:t>elivered by 1-2 practices</w:t>
            </w:r>
          </w:p>
        </w:tc>
        <w:tc>
          <w:tcPr>
            <w:tcW w:w="283" w:type="dxa"/>
            <w:tcBorders>
              <w:bottom w:val="single" w:sz="4" w:space="0" w:color="auto"/>
            </w:tcBorders>
          </w:tcPr>
          <w:p w14:paraId="13DF462B" w14:textId="77777777" w:rsidR="008A0ACC" w:rsidRPr="00586939" w:rsidRDefault="008A0ACC" w:rsidP="004678E8">
            <w:pPr>
              <w:spacing w:after="0" w:line="240" w:lineRule="auto"/>
              <w:rPr>
                <w:sz w:val="16"/>
                <w:szCs w:val="16"/>
              </w:rPr>
            </w:pPr>
          </w:p>
        </w:tc>
        <w:tc>
          <w:tcPr>
            <w:tcW w:w="2126" w:type="dxa"/>
            <w:tcBorders>
              <w:bottom w:val="single" w:sz="4" w:space="0" w:color="auto"/>
            </w:tcBorders>
          </w:tcPr>
          <w:p w14:paraId="77938E4C" w14:textId="77777777" w:rsidR="008A0ACC" w:rsidRPr="00586939" w:rsidRDefault="008A0ACC" w:rsidP="00AB2C73">
            <w:pPr>
              <w:pStyle w:val="ListParagraph"/>
              <w:numPr>
                <w:ilvl w:val="0"/>
                <w:numId w:val="15"/>
              </w:numPr>
              <w:spacing w:after="0" w:line="240" w:lineRule="auto"/>
              <w:ind w:left="175" w:hanging="120"/>
              <w:rPr>
                <w:sz w:val="16"/>
                <w:szCs w:val="16"/>
              </w:rPr>
            </w:pPr>
            <w:r w:rsidRPr="00586939">
              <w:rPr>
                <w:sz w:val="16"/>
                <w:szCs w:val="16"/>
              </w:rPr>
              <w:t xml:space="preserve">Effectiveness </w:t>
            </w:r>
            <w:r>
              <w:rPr>
                <w:sz w:val="16"/>
                <w:szCs w:val="16"/>
              </w:rPr>
              <w:t>trial</w:t>
            </w:r>
            <w:r w:rsidRPr="00586939">
              <w:rPr>
                <w:sz w:val="16"/>
                <w:szCs w:val="16"/>
              </w:rPr>
              <w:t xml:space="preserve"> of sleep intervention delivered by existing workforce (</w:t>
            </w:r>
            <w:proofErr w:type="gramStart"/>
            <w:r w:rsidR="0061060F" w:rsidRPr="00586939">
              <w:rPr>
                <w:sz w:val="16"/>
                <w:szCs w:val="16"/>
              </w:rPr>
              <w:t>e.g.</w:t>
            </w:r>
            <w:proofErr w:type="gramEnd"/>
            <w:r w:rsidRPr="00586939">
              <w:rPr>
                <w:sz w:val="16"/>
                <w:szCs w:val="16"/>
              </w:rPr>
              <w:t xml:space="preserve"> maternal &amp; child health nurses) in their practice</w:t>
            </w:r>
          </w:p>
        </w:tc>
        <w:tc>
          <w:tcPr>
            <w:tcW w:w="284" w:type="dxa"/>
            <w:tcBorders>
              <w:bottom w:val="single" w:sz="4" w:space="0" w:color="auto"/>
            </w:tcBorders>
          </w:tcPr>
          <w:p w14:paraId="72C70007" w14:textId="77777777" w:rsidR="008A0ACC" w:rsidRPr="00586939" w:rsidRDefault="008A0ACC" w:rsidP="004678E8">
            <w:pPr>
              <w:spacing w:after="0" w:line="240" w:lineRule="auto"/>
              <w:rPr>
                <w:sz w:val="16"/>
                <w:szCs w:val="16"/>
              </w:rPr>
            </w:pPr>
          </w:p>
        </w:tc>
        <w:tc>
          <w:tcPr>
            <w:tcW w:w="2410" w:type="dxa"/>
            <w:tcBorders>
              <w:bottom w:val="single" w:sz="4" w:space="0" w:color="auto"/>
            </w:tcBorders>
          </w:tcPr>
          <w:p w14:paraId="575907A6" w14:textId="77777777" w:rsidR="008A0ACC" w:rsidRPr="00586939" w:rsidRDefault="008A0ACC" w:rsidP="00AB2C73">
            <w:pPr>
              <w:pStyle w:val="ListParagraph"/>
              <w:numPr>
                <w:ilvl w:val="0"/>
                <w:numId w:val="15"/>
              </w:numPr>
              <w:spacing w:after="0" w:line="240" w:lineRule="auto"/>
              <w:ind w:left="175" w:hanging="119"/>
              <w:rPr>
                <w:sz w:val="16"/>
                <w:szCs w:val="16"/>
              </w:rPr>
            </w:pPr>
            <w:proofErr w:type="gramStart"/>
            <w:r w:rsidRPr="00586939">
              <w:rPr>
                <w:sz w:val="16"/>
                <w:szCs w:val="16"/>
              </w:rPr>
              <w:t>State wide</w:t>
            </w:r>
            <w:proofErr w:type="gramEnd"/>
            <w:r w:rsidRPr="00586939">
              <w:rPr>
                <w:sz w:val="16"/>
                <w:szCs w:val="16"/>
              </w:rPr>
              <w:t xml:space="preserve"> training of all nurse with evaluation of change in practice</w:t>
            </w:r>
          </w:p>
        </w:tc>
      </w:tr>
    </w:tbl>
    <w:p w14:paraId="1BF85126" w14:textId="77777777" w:rsidR="008A0ACC" w:rsidRDefault="008A0ACC" w:rsidP="00AB2C73">
      <w:pPr>
        <w:ind w:left="7200" w:firstLine="720"/>
        <w:jc w:val="center"/>
      </w:pPr>
      <w:r>
        <w:t>(</w:t>
      </w:r>
      <w:proofErr w:type="spellStart"/>
      <w:r>
        <w:t>Szilagyi</w:t>
      </w:r>
      <w:proofErr w:type="spellEnd"/>
      <w:r>
        <w:t>, 2009)</w:t>
      </w:r>
    </w:p>
    <w:p w14:paraId="204DCF6F" w14:textId="77777777" w:rsidR="008A0ACC" w:rsidRDefault="008A0ACC" w:rsidP="00AB2C73"/>
    <w:p w14:paraId="641BAABE" w14:textId="77777777" w:rsidR="008A0ACC" w:rsidRDefault="008A0ACC" w:rsidP="00AB2C73">
      <w:pPr>
        <w:rPr>
          <w:b/>
        </w:rPr>
      </w:pPr>
    </w:p>
    <w:p w14:paraId="14721790" w14:textId="77777777" w:rsidR="008A0ACC" w:rsidRPr="00112586" w:rsidRDefault="008A0ACC" w:rsidP="00112586">
      <w:pPr>
        <w:jc w:val="both"/>
      </w:pPr>
      <w:r>
        <w:lastRenderedPageBreak/>
        <w:t>T</w:t>
      </w:r>
      <w:r w:rsidRPr="00112586">
        <w:t>he</w:t>
      </w:r>
      <w:r>
        <w:t xml:space="preserve"> direction of flow along the</w:t>
      </w:r>
      <w:r w:rsidRPr="00112586">
        <w:t xml:space="preserve"> translational pathway</w:t>
      </w:r>
      <w:r>
        <w:t xml:space="preserve"> is often two-way. That is</w:t>
      </w:r>
      <w:r w:rsidR="00E01A9D">
        <w:t>,</w:t>
      </w:r>
      <w:r>
        <w:t xml:space="preserve"> findings from basic research or clinical observations can inform a clinical intervention or development of a product (T1) and then testing of that intervention or product (T2) can feed back to the T1 stage and help improve upon the intervention or product.  </w:t>
      </w:r>
    </w:p>
    <w:p w14:paraId="77FEAF4C" w14:textId="77777777" w:rsidR="008A0ACC" w:rsidRDefault="008A0ACC" w:rsidP="00112586">
      <w:pPr>
        <w:jc w:val="both"/>
        <w:rPr>
          <w:b/>
        </w:rPr>
      </w:pPr>
      <w:r w:rsidRPr="009339BB">
        <w:rPr>
          <w:rFonts w:cs="AGaramond-Regular"/>
          <w:lang w:val="en-US"/>
        </w:rPr>
        <w:t xml:space="preserve">As products and novel approaches to disease are developed from basic and clinical research, health technology assessment and service delivery research are used to ascertain how and when </w:t>
      </w:r>
      <w:r>
        <w:rPr>
          <w:rFonts w:cs="AGaramond-Regular"/>
          <w:lang w:val="en-US"/>
        </w:rPr>
        <w:t xml:space="preserve">best to apply them in practice </w:t>
      </w:r>
      <w:r w:rsidRPr="009339BB">
        <w:rPr>
          <w:rFonts w:cs="AGaramond-Regular"/>
          <w:lang w:val="en-US"/>
        </w:rPr>
        <w:t>(Cooksey, 2009).</w:t>
      </w:r>
    </w:p>
    <w:p w14:paraId="0097FB76" w14:textId="77777777" w:rsidR="008A0ACC" w:rsidRDefault="008A0ACC" w:rsidP="00112586">
      <w:pPr>
        <w:spacing w:after="0"/>
        <w:jc w:val="both"/>
        <w:rPr>
          <w:b/>
        </w:rPr>
      </w:pPr>
      <w:r>
        <w:rPr>
          <w:b/>
        </w:rPr>
        <w:t>Lab to Bedside Example</w:t>
      </w:r>
    </w:p>
    <w:p w14:paraId="6196934A" w14:textId="77777777" w:rsidR="008A0ACC" w:rsidRDefault="008A0ACC" w:rsidP="00112586">
      <w:pPr>
        <w:autoSpaceDE w:val="0"/>
        <w:autoSpaceDN w:val="0"/>
        <w:adjustRightInd w:val="0"/>
        <w:spacing w:after="0" w:line="240" w:lineRule="auto"/>
        <w:jc w:val="both"/>
        <w:rPr>
          <w:rFonts w:cs="AGaramond-Regular"/>
          <w:lang w:val="en-US"/>
        </w:rPr>
      </w:pPr>
      <w:r>
        <w:rPr>
          <w:rFonts w:cs="AGaramond-Regular"/>
          <w:lang w:val="en-US"/>
        </w:rPr>
        <w:t>O</w:t>
      </w:r>
      <w:r w:rsidRPr="009339BB">
        <w:rPr>
          <w:rFonts w:cs="AGaramond-Regular"/>
          <w:lang w:val="en-US"/>
        </w:rPr>
        <w:t xml:space="preserve">bservations made in the laboratory may lead to better understanding of disease and novel interventions to be used in clinical settings. Equally, clinical research, sometimes involving these novel interventions, will provide insight and information which can feed back into the laboratory and inform future laboratory studies. </w:t>
      </w:r>
    </w:p>
    <w:p w14:paraId="689D6B47" w14:textId="77777777" w:rsidR="008A0ACC" w:rsidRDefault="008A0ACC" w:rsidP="00AB2C73">
      <w:pPr>
        <w:autoSpaceDE w:val="0"/>
        <w:autoSpaceDN w:val="0"/>
        <w:adjustRightInd w:val="0"/>
        <w:spacing w:after="0" w:line="240" w:lineRule="auto"/>
        <w:rPr>
          <w:rFonts w:cs="AGaramond-Regular"/>
          <w:highlight w:val="yellow"/>
          <w:lang w:val="en-US"/>
        </w:rPr>
      </w:pPr>
    </w:p>
    <w:p w14:paraId="7A296F96" w14:textId="77777777" w:rsidR="008A0ACC" w:rsidRPr="00903EBF" w:rsidRDefault="00E01A9D" w:rsidP="00AB2C73">
      <w:pPr>
        <w:autoSpaceDE w:val="0"/>
        <w:autoSpaceDN w:val="0"/>
        <w:adjustRightInd w:val="0"/>
        <w:spacing w:after="0" w:line="240" w:lineRule="auto"/>
        <w:rPr>
          <w:rFonts w:cs="AGaramond-Regular"/>
          <w:lang w:val="en-US"/>
        </w:rPr>
      </w:pPr>
      <w:r>
        <w:rPr>
          <w:rFonts w:cs="AGaramond-Regular"/>
          <w:lang w:val="en-US"/>
        </w:rPr>
        <w:t xml:space="preserve">For </w:t>
      </w:r>
      <w:proofErr w:type="gramStart"/>
      <w:r>
        <w:rPr>
          <w:rFonts w:cs="AGaramond-Regular"/>
          <w:lang w:val="en-US"/>
        </w:rPr>
        <w:t>example</w:t>
      </w:r>
      <w:proofErr w:type="gramEnd"/>
      <w:r>
        <w:rPr>
          <w:rFonts w:cs="AGaramond-Regular"/>
          <w:lang w:val="en-US"/>
        </w:rPr>
        <w:t xml:space="preserve"> at MCRI;</w:t>
      </w:r>
    </w:p>
    <w:p w14:paraId="22AAC3CE" w14:textId="77777777" w:rsidR="008A0ACC" w:rsidRDefault="008A0ACC" w:rsidP="00E01A9D">
      <w:pPr>
        <w:numPr>
          <w:ilvl w:val="0"/>
          <w:numId w:val="17"/>
        </w:numPr>
        <w:autoSpaceDE w:val="0"/>
        <w:autoSpaceDN w:val="0"/>
        <w:adjustRightInd w:val="0"/>
        <w:spacing w:before="120" w:after="0" w:line="240" w:lineRule="auto"/>
        <w:ind w:hanging="357"/>
        <w:rPr>
          <w:rFonts w:cs="AGaramond-Regular"/>
          <w:lang w:val="en-US"/>
        </w:rPr>
      </w:pPr>
      <w:r w:rsidRPr="00903EBF">
        <w:rPr>
          <w:rFonts w:cs="AGaramond-Regular"/>
          <w:lang w:val="en-US"/>
        </w:rPr>
        <w:t xml:space="preserve">The </w:t>
      </w:r>
      <w:r>
        <w:rPr>
          <w:rFonts w:cs="AGaramond-Regular"/>
          <w:lang w:val="en-US"/>
        </w:rPr>
        <w:t>S</w:t>
      </w:r>
      <w:r w:rsidRPr="00903EBF">
        <w:rPr>
          <w:rFonts w:cs="AGaramond-Regular"/>
          <w:lang w:val="en-US"/>
        </w:rPr>
        <w:t>urgical Research Group</w:t>
      </w:r>
      <w:r>
        <w:rPr>
          <w:rFonts w:cs="AGaramond-Regular"/>
          <w:lang w:val="en-US"/>
        </w:rPr>
        <w:t xml:space="preserve"> </w:t>
      </w:r>
      <w:r w:rsidRPr="00903EBF">
        <w:rPr>
          <w:rFonts w:cs="AGaramond-Regular"/>
          <w:lang w:val="en-US"/>
        </w:rPr>
        <w:t>developed a medical device to treat constipation</w:t>
      </w:r>
      <w:r>
        <w:rPr>
          <w:rFonts w:cs="AGaramond-Regular"/>
          <w:lang w:val="en-US"/>
        </w:rPr>
        <w:t xml:space="preserve"> (T1)</w:t>
      </w:r>
      <w:r w:rsidRPr="00903EBF">
        <w:rPr>
          <w:rFonts w:cs="AGaramond-Regular"/>
          <w:lang w:val="en-US"/>
        </w:rPr>
        <w:t xml:space="preserve">. </w:t>
      </w:r>
    </w:p>
    <w:p w14:paraId="0C26887C" w14:textId="77777777" w:rsidR="008A0ACC" w:rsidRDefault="008A0ACC" w:rsidP="00E01A9D">
      <w:pPr>
        <w:numPr>
          <w:ilvl w:val="0"/>
          <w:numId w:val="17"/>
        </w:numPr>
        <w:autoSpaceDE w:val="0"/>
        <w:autoSpaceDN w:val="0"/>
        <w:adjustRightInd w:val="0"/>
        <w:spacing w:before="120" w:after="0" w:line="240" w:lineRule="auto"/>
        <w:ind w:hanging="357"/>
        <w:rPr>
          <w:rFonts w:cs="AGaramond-Regular"/>
          <w:lang w:val="en-US"/>
        </w:rPr>
      </w:pPr>
      <w:r w:rsidRPr="00903EBF">
        <w:rPr>
          <w:rFonts w:cs="AGaramond-Regular"/>
          <w:lang w:val="en-US"/>
        </w:rPr>
        <w:t>They originally tested a physiotherapy method to provide electrical stimulation across the abdomen to make the bowel push more and to empty stool out</w:t>
      </w:r>
      <w:r>
        <w:rPr>
          <w:rFonts w:cs="AGaramond-Regular"/>
          <w:lang w:val="en-US"/>
        </w:rPr>
        <w:t xml:space="preserve"> (T2)</w:t>
      </w:r>
      <w:r w:rsidRPr="00903EBF">
        <w:rPr>
          <w:rFonts w:cs="AGaramond-Regular"/>
          <w:lang w:val="en-US"/>
        </w:rPr>
        <w:t xml:space="preserve">. </w:t>
      </w:r>
    </w:p>
    <w:p w14:paraId="3D4EBDEF" w14:textId="77777777" w:rsidR="008A0ACC" w:rsidRDefault="008A0ACC" w:rsidP="00E01A9D">
      <w:pPr>
        <w:numPr>
          <w:ilvl w:val="0"/>
          <w:numId w:val="17"/>
        </w:numPr>
        <w:autoSpaceDE w:val="0"/>
        <w:autoSpaceDN w:val="0"/>
        <w:adjustRightInd w:val="0"/>
        <w:spacing w:before="120" w:after="0" w:line="240" w:lineRule="auto"/>
        <w:ind w:hanging="357"/>
        <w:rPr>
          <w:rFonts w:cs="AGaramond-Regular"/>
          <w:lang w:val="en-US"/>
        </w:rPr>
      </w:pPr>
      <w:r w:rsidRPr="00903EBF">
        <w:rPr>
          <w:rFonts w:cs="AGaramond-Regular"/>
          <w:lang w:val="en-US"/>
        </w:rPr>
        <w:t>They found that existing stimulation devices were hard for patients to set up and use at home. The Surgical Research team patented the method and then applied for funding to support commercial development of a device specifically for constipation</w:t>
      </w:r>
      <w:r>
        <w:rPr>
          <w:rFonts w:cs="AGaramond-Regular"/>
          <w:lang w:val="en-US"/>
        </w:rPr>
        <w:t xml:space="preserve"> (findings in T2 inform T1 improvement of the device)</w:t>
      </w:r>
      <w:r w:rsidRPr="00903EBF">
        <w:rPr>
          <w:rFonts w:cs="AGaramond-Regular"/>
          <w:lang w:val="en-US"/>
        </w:rPr>
        <w:t xml:space="preserve">. </w:t>
      </w:r>
    </w:p>
    <w:p w14:paraId="10D95F35" w14:textId="77777777" w:rsidR="008A0ACC" w:rsidRDefault="008A0ACC" w:rsidP="00E01A9D">
      <w:pPr>
        <w:numPr>
          <w:ilvl w:val="0"/>
          <w:numId w:val="17"/>
        </w:numPr>
        <w:autoSpaceDE w:val="0"/>
        <w:autoSpaceDN w:val="0"/>
        <w:adjustRightInd w:val="0"/>
        <w:spacing w:before="120" w:after="0" w:line="240" w:lineRule="auto"/>
        <w:ind w:hanging="357"/>
        <w:rPr>
          <w:rFonts w:cs="AGaramond-Regular"/>
          <w:lang w:val="en-US"/>
        </w:rPr>
      </w:pPr>
      <w:r w:rsidRPr="00903EBF">
        <w:rPr>
          <w:rFonts w:cs="AGaramond-Regular"/>
          <w:lang w:val="en-US"/>
        </w:rPr>
        <w:t xml:space="preserve">An unmet needs analysis showed a large patient group worldwide and a business plan was developed. Key opinion leaders were contacted in the </w:t>
      </w:r>
      <w:smartTag w:uri="urn:schemas-microsoft-com:office:smarttags" w:element="country-region">
        <w:r w:rsidRPr="00903EBF">
          <w:rPr>
            <w:rFonts w:cs="AGaramond-Regular"/>
            <w:lang w:val="en-US"/>
          </w:rPr>
          <w:t>UK</w:t>
        </w:r>
      </w:smartTag>
      <w:r w:rsidRPr="00903EBF">
        <w:rPr>
          <w:rFonts w:cs="AGaramond-Regular"/>
          <w:lang w:val="en-US"/>
        </w:rPr>
        <w:t xml:space="preserve"> and </w:t>
      </w:r>
      <w:smartTag w:uri="urn:schemas-microsoft-com:office:smarttags" w:element="place">
        <w:smartTag w:uri="urn:schemas-microsoft-com:office:smarttags" w:element="country-region">
          <w:r w:rsidRPr="00903EBF">
            <w:rPr>
              <w:rFonts w:cs="AGaramond-Regular"/>
              <w:lang w:val="en-US"/>
            </w:rPr>
            <w:t>USA</w:t>
          </w:r>
        </w:smartTag>
      </w:smartTag>
      <w:r w:rsidRPr="00903EBF">
        <w:rPr>
          <w:rFonts w:cs="AGaramond-Regular"/>
          <w:lang w:val="en-US"/>
        </w:rPr>
        <w:t xml:space="preserve"> to determine if they would use the device. A start-up company was </w:t>
      </w:r>
      <w:proofErr w:type="gramStart"/>
      <w:r w:rsidRPr="00903EBF">
        <w:rPr>
          <w:rFonts w:cs="AGaramond-Regular"/>
          <w:lang w:val="en-US"/>
        </w:rPr>
        <w:t>formed</w:t>
      </w:r>
      <w:proofErr w:type="gramEnd"/>
      <w:r w:rsidRPr="00903EBF">
        <w:rPr>
          <w:rFonts w:cs="AGaramond-Regular"/>
          <w:lang w:val="en-US"/>
        </w:rPr>
        <w:t xml:space="preserve"> and design and regulatory requirements are underway.  </w:t>
      </w:r>
    </w:p>
    <w:p w14:paraId="7E261E83" w14:textId="77777777" w:rsidR="008A0ACC" w:rsidRDefault="008A0ACC" w:rsidP="00E01A9D">
      <w:pPr>
        <w:numPr>
          <w:ilvl w:val="0"/>
          <w:numId w:val="17"/>
        </w:numPr>
        <w:autoSpaceDE w:val="0"/>
        <w:autoSpaceDN w:val="0"/>
        <w:adjustRightInd w:val="0"/>
        <w:spacing w:before="120" w:after="0" w:line="240" w:lineRule="auto"/>
        <w:ind w:hanging="357"/>
        <w:rPr>
          <w:rFonts w:cs="AGaramond-Regular"/>
          <w:lang w:val="en-US"/>
        </w:rPr>
      </w:pPr>
      <w:r w:rsidRPr="00903EBF">
        <w:rPr>
          <w:rFonts w:cs="AGaramond-Regular"/>
          <w:lang w:val="en-US"/>
        </w:rPr>
        <w:t>A prototype will be ready for trials in early 20</w:t>
      </w:r>
      <w:r>
        <w:rPr>
          <w:rFonts w:cs="AGaramond-Regular"/>
          <w:lang w:val="en-US"/>
        </w:rPr>
        <w:t>13 (T2 to T3), with sales expected in 2015 (T4).</w:t>
      </w:r>
    </w:p>
    <w:p w14:paraId="176D7284" w14:textId="77777777" w:rsidR="008A0ACC" w:rsidRDefault="008A0ACC" w:rsidP="00AB2C73">
      <w:pPr>
        <w:autoSpaceDE w:val="0"/>
        <w:autoSpaceDN w:val="0"/>
        <w:adjustRightInd w:val="0"/>
        <w:spacing w:after="0" w:line="240" w:lineRule="auto"/>
        <w:rPr>
          <w:rFonts w:cs="AGaramond-Regular"/>
          <w:lang w:val="en-US"/>
        </w:rPr>
      </w:pPr>
    </w:p>
    <w:p w14:paraId="5CCEED38" w14:textId="77777777" w:rsidR="008A0ACC" w:rsidRPr="00AB2C73" w:rsidRDefault="008A0ACC" w:rsidP="00AB2C73">
      <w:pPr>
        <w:autoSpaceDE w:val="0"/>
        <w:autoSpaceDN w:val="0"/>
        <w:adjustRightInd w:val="0"/>
        <w:spacing w:after="0" w:line="240" w:lineRule="auto"/>
        <w:rPr>
          <w:rFonts w:cs="AGaramond-Regular"/>
          <w:b/>
          <w:lang w:val="en-US"/>
        </w:rPr>
      </w:pPr>
      <w:r w:rsidRPr="00AB2C73">
        <w:rPr>
          <w:rFonts w:cs="AGaramond-Regular"/>
          <w:b/>
          <w:lang w:val="en-US"/>
        </w:rPr>
        <w:t>Bedside to Population example</w:t>
      </w:r>
    </w:p>
    <w:p w14:paraId="096F7130" w14:textId="77777777" w:rsidR="008A0ACC" w:rsidRDefault="008A0ACC" w:rsidP="00AB2C73">
      <w:r>
        <w:t>Often interventions developed and tested in tightly controlled environments can then be translated into a wider population.</w:t>
      </w:r>
    </w:p>
    <w:p w14:paraId="1355EADF" w14:textId="77777777" w:rsidR="008A0ACC" w:rsidRDefault="008A0ACC" w:rsidP="00E01A9D">
      <w:pPr>
        <w:spacing w:after="0"/>
      </w:pPr>
      <w:r>
        <w:t>For example at MCRI</w:t>
      </w:r>
      <w:r w:rsidR="00E01A9D">
        <w:t>;</w:t>
      </w:r>
    </w:p>
    <w:p w14:paraId="62203BD6" w14:textId="77777777" w:rsidR="008A0ACC" w:rsidRPr="00E01A9D" w:rsidRDefault="008A0ACC" w:rsidP="00E01A9D">
      <w:pPr>
        <w:numPr>
          <w:ilvl w:val="0"/>
          <w:numId w:val="17"/>
        </w:numPr>
        <w:autoSpaceDE w:val="0"/>
        <w:autoSpaceDN w:val="0"/>
        <w:adjustRightInd w:val="0"/>
        <w:spacing w:before="120" w:after="0" w:line="240" w:lineRule="auto"/>
        <w:rPr>
          <w:rFonts w:cs="AGaramond-Regular"/>
          <w:lang w:val="en-US"/>
        </w:rPr>
      </w:pPr>
      <w:r w:rsidRPr="00E01A9D">
        <w:rPr>
          <w:rFonts w:cs="AGaramond-Regular"/>
          <w:lang w:val="en-US"/>
        </w:rPr>
        <w:t>The Community Child Health Group observed that mothers who reported infant sleep problems had double to triple the odds of developing postnatal depression compared with mothers who reported no infant sleep problems.</w:t>
      </w:r>
    </w:p>
    <w:p w14:paraId="09A45DE2" w14:textId="77777777" w:rsidR="008A0ACC" w:rsidRPr="00E01A9D" w:rsidRDefault="008A0ACC" w:rsidP="00E01A9D">
      <w:pPr>
        <w:numPr>
          <w:ilvl w:val="0"/>
          <w:numId w:val="17"/>
        </w:numPr>
        <w:autoSpaceDE w:val="0"/>
        <w:autoSpaceDN w:val="0"/>
        <w:adjustRightInd w:val="0"/>
        <w:spacing w:before="120" w:after="0" w:line="240" w:lineRule="auto"/>
        <w:rPr>
          <w:rFonts w:cs="AGaramond-Regular"/>
          <w:lang w:val="en-US"/>
        </w:rPr>
      </w:pPr>
      <w:r w:rsidRPr="00E01A9D">
        <w:rPr>
          <w:rFonts w:cs="AGaramond-Regular"/>
          <w:lang w:val="en-US"/>
        </w:rPr>
        <w:t xml:space="preserve">They developed a sleep intervention program and </w:t>
      </w:r>
      <w:proofErr w:type="spellStart"/>
      <w:r w:rsidRPr="00E01A9D">
        <w:rPr>
          <w:rFonts w:cs="AGaramond-Regular"/>
          <w:lang w:val="en-US"/>
        </w:rPr>
        <w:t>trialled</w:t>
      </w:r>
      <w:proofErr w:type="spellEnd"/>
      <w:r w:rsidRPr="00E01A9D">
        <w:rPr>
          <w:rFonts w:cs="AGaramond-Regular"/>
          <w:lang w:val="en-US"/>
        </w:rPr>
        <w:t xml:space="preserve"> it in a small </w:t>
      </w:r>
      <w:proofErr w:type="spellStart"/>
      <w:r w:rsidRPr="00E01A9D">
        <w:rPr>
          <w:rFonts w:cs="AGaramond-Regular"/>
          <w:lang w:val="en-US"/>
        </w:rPr>
        <w:t>randomised</w:t>
      </w:r>
      <w:proofErr w:type="spellEnd"/>
      <w:r w:rsidRPr="00E01A9D">
        <w:rPr>
          <w:rFonts w:cs="AGaramond-Regular"/>
          <w:lang w:val="en-US"/>
        </w:rPr>
        <w:t xml:space="preserve"> controlled trial with </w:t>
      </w:r>
      <w:r w:rsidR="00E01A9D">
        <w:rPr>
          <w:rFonts w:cs="AGaramond-Regular"/>
          <w:lang w:val="en-US"/>
        </w:rPr>
        <w:t>one</w:t>
      </w:r>
      <w:r w:rsidRPr="00E01A9D">
        <w:rPr>
          <w:rFonts w:cs="AGaramond-Regular"/>
          <w:lang w:val="en-US"/>
        </w:rPr>
        <w:t xml:space="preserve"> person delivering the intervention (efficacy trial).</w:t>
      </w:r>
    </w:p>
    <w:p w14:paraId="01B2521D" w14:textId="77777777" w:rsidR="008A0ACC" w:rsidRPr="00E01A9D" w:rsidRDefault="008A0ACC" w:rsidP="00E01A9D">
      <w:pPr>
        <w:numPr>
          <w:ilvl w:val="0"/>
          <w:numId w:val="17"/>
        </w:numPr>
        <w:autoSpaceDE w:val="0"/>
        <w:autoSpaceDN w:val="0"/>
        <w:adjustRightInd w:val="0"/>
        <w:spacing w:before="120" w:after="0" w:line="240" w:lineRule="auto"/>
        <w:rPr>
          <w:rFonts w:cs="AGaramond-Regular"/>
          <w:lang w:val="en-US"/>
        </w:rPr>
      </w:pPr>
      <w:r w:rsidRPr="00E01A9D">
        <w:rPr>
          <w:rFonts w:cs="AGaramond-Regular"/>
          <w:lang w:val="en-US"/>
        </w:rPr>
        <w:t>The intervention was successful so the group then conducted a large, effectiveness trial (T3), with 92 nurses delivering the intervention. The trial also included a health economics evaluation.</w:t>
      </w:r>
    </w:p>
    <w:p w14:paraId="3104E00D" w14:textId="77777777" w:rsidR="008A0ACC" w:rsidRPr="00E01A9D" w:rsidRDefault="008A0ACC" w:rsidP="00E01A9D">
      <w:pPr>
        <w:numPr>
          <w:ilvl w:val="0"/>
          <w:numId w:val="17"/>
        </w:numPr>
        <w:autoSpaceDE w:val="0"/>
        <w:autoSpaceDN w:val="0"/>
        <w:adjustRightInd w:val="0"/>
        <w:spacing w:before="120" w:after="0" w:line="240" w:lineRule="auto"/>
        <w:rPr>
          <w:rFonts w:cs="AGaramond-Regular"/>
          <w:lang w:val="en-US"/>
        </w:rPr>
      </w:pPr>
      <w:r w:rsidRPr="00E01A9D">
        <w:rPr>
          <w:rFonts w:cs="AGaramond-Regular"/>
          <w:lang w:val="en-US"/>
        </w:rPr>
        <w:t xml:space="preserve">The intervention was effective and cost-effective so the Victorian government chose this intervention for the 8-month maternal &amp; child health well child visit and has funded state-wide training in it for all 1,200 nurses (T4). </w:t>
      </w:r>
    </w:p>
    <w:p w14:paraId="23143170" w14:textId="77777777" w:rsidR="008A0ACC" w:rsidRDefault="008A0ACC" w:rsidP="00E01A9D">
      <w:pPr>
        <w:spacing w:before="120" w:after="0" w:line="240" w:lineRule="auto"/>
        <w:rPr>
          <w:b/>
        </w:rPr>
      </w:pPr>
    </w:p>
    <w:p w14:paraId="58B95094" w14:textId="77777777" w:rsidR="008A0ACC" w:rsidRDefault="008A0ACC" w:rsidP="001A3A9D">
      <w:pPr>
        <w:spacing w:after="0"/>
        <w:jc w:val="center"/>
        <w:rPr>
          <w:b/>
          <w:i/>
          <w:color w:val="000000"/>
          <w:sz w:val="32"/>
          <w:szCs w:val="32"/>
        </w:rPr>
      </w:pPr>
      <w:r>
        <w:rPr>
          <w:b/>
        </w:rPr>
        <w:br w:type="page"/>
      </w:r>
      <w:r>
        <w:rPr>
          <w:b/>
          <w:i/>
          <w:color w:val="000000"/>
          <w:sz w:val="32"/>
          <w:szCs w:val="32"/>
        </w:rPr>
        <w:lastRenderedPageBreak/>
        <w:t>S</w:t>
      </w:r>
      <w:r w:rsidRPr="006122CB">
        <w:rPr>
          <w:b/>
          <w:i/>
          <w:color w:val="000000"/>
          <w:sz w:val="32"/>
          <w:szCs w:val="32"/>
        </w:rPr>
        <w:t>etting up Research Translation</w:t>
      </w:r>
    </w:p>
    <w:p w14:paraId="58553520" w14:textId="77777777" w:rsidR="008A0ACC" w:rsidRPr="00E26E30" w:rsidRDefault="008A0ACC" w:rsidP="009D22A5">
      <w:pPr>
        <w:autoSpaceDE w:val="0"/>
        <w:autoSpaceDN w:val="0"/>
        <w:adjustRightInd w:val="0"/>
        <w:spacing w:after="0" w:line="240" w:lineRule="auto"/>
        <w:jc w:val="center"/>
        <w:rPr>
          <w:b/>
          <w:i/>
          <w:color w:val="000000"/>
        </w:rPr>
      </w:pPr>
    </w:p>
    <w:p w14:paraId="57E3F406" w14:textId="77777777" w:rsidR="00C624B2" w:rsidRDefault="008A0ACC" w:rsidP="006122CB">
      <w:pPr>
        <w:autoSpaceDE w:val="0"/>
        <w:autoSpaceDN w:val="0"/>
        <w:adjustRightInd w:val="0"/>
        <w:spacing w:after="0" w:line="240" w:lineRule="auto"/>
        <w:rPr>
          <w:color w:val="000000"/>
        </w:rPr>
      </w:pPr>
      <w:r w:rsidRPr="00E26E30">
        <w:rPr>
          <w:color w:val="000000"/>
        </w:rPr>
        <w:t>One of the key aspects of good translation is early identification and engagement of stakeholders. This next section suggests a structured way to do this and provides templates to support this process.</w:t>
      </w:r>
      <w:r w:rsidR="00E01A9D">
        <w:rPr>
          <w:color w:val="000000"/>
        </w:rPr>
        <w:t xml:space="preserve"> </w:t>
      </w:r>
    </w:p>
    <w:p w14:paraId="5F157D7E" w14:textId="77777777" w:rsidR="008A0ACC" w:rsidRPr="00C624B2" w:rsidRDefault="00E01A9D" w:rsidP="006122CB">
      <w:pPr>
        <w:autoSpaceDE w:val="0"/>
        <w:autoSpaceDN w:val="0"/>
        <w:adjustRightInd w:val="0"/>
        <w:spacing w:after="0" w:line="240" w:lineRule="auto"/>
        <w:rPr>
          <w:color w:val="000000"/>
          <w:u w:val="single"/>
        </w:rPr>
      </w:pPr>
      <w:r w:rsidRPr="00C624B2">
        <w:rPr>
          <w:color w:val="000000"/>
          <w:u w:val="single"/>
        </w:rPr>
        <w:t>Use the following pages for your own project, inserting details into th</w:t>
      </w:r>
      <w:r w:rsidR="00D925B6">
        <w:rPr>
          <w:color w:val="000000"/>
          <w:u w:val="single"/>
        </w:rPr>
        <w:t xml:space="preserve">e tables and wherever you see: </w:t>
      </w:r>
      <w:r w:rsidR="000B01AC">
        <w:rPr>
          <w:color w:val="000000"/>
          <w:u w:val="single"/>
        </w:rPr>
        <w:fldChar w:fldCharType="begin">
          <w:ffData>
            <w:name w:val="Text6"/>
            <w:enabled/>
            <w:calcOnExit w:val="0"/>
            <w:textInput/>
          </w:ffData>
        </w:fldChar>
      </w:r>
      <w:bookmarkStart w:id="0" w:name="Text6"/>
      <w:r w:rsidR="00D925B6">
        <w:rPr>
          <w:color w:val="000000"/>
          <w:u w:val="single"/>
        </w:rPr>
        <w:instrText xml:space="preserve"> FORMTEXT </w:instrText>
      </w:r>
      <w:r w:rsidR="000B01AC">
        <w:rPr>
          <w:color w:val="000000"/>
          <w:u w:val="single"/>
        </w:rPr>
      </w:r>
      <w:r w:rsidR="000B01AC">
        <w:rPr>
          <w:color w:val="000000"/>
          <w:u w:val="single"/>
        </w:rPr>
        <w:fldChar w:fldCharType="separate"/>
      </w:r>
      <w:r w:rsidR="00D925B6">
        <w:rPr>
          <w:noProof/>
          <w:color w:val="000000"/>
          <w:u w:val="single"/>
        </w:rPr>
        <w:t> </w:t>
      </w:r>
      <w:r w:rsidR="00D925B6">
        <w:rPr>
          <w:noProof/>
          <w:color w:val="000000"/>
          <w:u w:val="single"/>
        </w:rPr>
        <w:t> </w:t>
      </w:r>
      <w:r w:rsidR="00D925B6">
        <w:rPr>
          <w:noProof/>
          <w:color w:val="000000"/>
          <w:u w:val="single"/>
        </w:rPr>
        <w:t> </w:t>
      </w:r>
      <w:r w:rsidR="00D925B6">
        <w:rPr>
          <w:noProof/>
          <w:color w:val="000000"/>
          <w:u w:val="single"/>
        </w:rPr>
        <w:t> </w:t>
      </w:r>
      <w:r w:rsidR="00D925B6">
        <w:rPr>
          <w:noProof/>
          <w:color w:val="000000"/>
          <w:u w:val="single"/>
        </w:rPr>
        <w:t> </w:t>
      </w:r>
      <w:r w:rsidR="000B01AC">
        <w:rPr>
          <w:color w:val="000000"/>
          <w:u w:val="single"/>
        </w:rPr>
        <w:fldChar w:fldCharType="end"/>
      </w:r>
      <w:bookmarkEnd w:id="0"/>
      <w:r w:rsidR="00D925B6">
        <w:rPr>
          <w:color w:val="000000"/>
          <w:u w:val="single"/>
        </w:rPr>
        <w:t xml:space="preserve"> </w:t>
      </w:r>
      <w:r w:rsidRPr="00C624B2">
        <w:rPr>
          <w:color w:val="000000"/>
          <w:u w:val="single"/>
        </w:rPr>
        <w:t xml:space="preserve">. </w:t>
      </w:r>
    </w:p>
    <w:p w14:paraId="567C3984" w14:textId="77777777" w:rsidR="008A0ACC" w:rsidRPr="00E26E30" w:rsidRDefault="008A0ACC" w:rsidP="009D22A5">
      <w:pPr>
        <w:autoSpaceDE w:val="0"/>
        <w:autoSpaceDN w:val="0"/>
        <w:adjustRightInd w:val="0"/>
        <w:spacing w:after="0" w:line="240" w:lineRule="auto"/>
        <w:rPr>
          <w:b/>
          <w:color w:val="000000"/>
        </w:rPr>
      </w:pPr>
    </w:p>
    <w:p w14:paraId="76B7689F" w14:textId="77777777" w:rsidR="008A0ACC" w:rsidRDefault="008A0ACC" w:rsidP="009D22A5">
      <w:pPr>
        <w:pStyle w:val="ListParagraph"/>
        <w:numPr>
          <w:ilvl w:val="0"/>
          <w:numId w:val="8"/>
        </w:numPr>
        <w:spacing w:after="0"/>
        <w:rPr>
          <w:b/>
          <w:sz w:val="28"/>
          <w:szCs w:val="28"/>
        </w:rPr>
      </w:pPr>
      <w:r w:rsidRPr="00C624B2">
        <w:rPr>
          <w:b/>
          <w:sz w:val="28"/>
          <w:szCs w:val="28"/>
        </w:rPr>
        <w:t>About your research</w:t>
      </w:r>
    </w:p>
    <w:p w14:paraId="75359CA3" w14:textId="77777777" w:rsidR="00A16649" w:rsidRDefault="00A16649" w:rsidP="009D22A5">
      <w:pPr>
        <w:autoSpaceDE w:val="0"/>
        <w:autoSpaceDN w:val="0"/>
        <w:adjustRightInd w:val="0"/>
        <w:spacing w:after="0" w:line="240" w:lineRule="auto"/>
        <w:rPr>
          <w:b/>
          <w:color w:val="000000"/>
        </w:rPr>
      </w:pPr>
    </w:p>
    <w:p w14:paraId="24C7033E" w14:textId="77777777" w:rsidR="008A0ACC" w:rsidRPr="00E26E30" w:rsidRDefault="008A0ACC" w:rsidP="009D22A5">
      <w:pPr>
        <w:autoSpaceDE w:val="0"/>
        <w:autoSpaceDN w:val="0"/>
        <w:adjustRightInd w:val="0"/>
        <w:spacing w:after="0" w:line="240" w:lineRule="auto"/>
        <w:rPr>
          <w:b/>
          <w:color w:val="000000"/>
        </w:rPr>
      </w:pPr>
      <w:r w:rsidRPr="00E26E30">
        <w:rPr>
          <w:b/>
          <w:color w:val="000000"/>
        </w:rPr>
        <w:t>Before identifying and speaking with potential stakeholders, you first need to be clear about your research aims, designs and possible outcomes. You can document these here.</w:t>
      </w:r>
    </w:p>
    <w:p w14:paraId="01D415E7" w14:textId="77777777" w:rsidR="008A0ACC" w:rsidRDefault="008A0ACC" w:rsidP="00C624B2">
      <w:pPr>
        <w:autoSpaceDE w:val="0"/>
        <w:autoSpaceDN w:val="0"/>
        <w:adjustRightInd w:val="0"/>
        <w:spacing w:after="0" w:line="240" w:lineRule="auto"/>
        <w:rPr>
          <w:b/>
          <w:color w:val="000000"/>
        </w:rPr>
      </w:pPr>
    </w:p>
    <w:tbl>
      <w:tblPr>
        <w:tblStyle w:val="TableGrid"/>
        <w:tblW w:w="0" w:type="auto"/>
        <w:tblLook w:val="04A0" w:firstRow="1" w:lastRow="0" w:firstColumn="1" w:lastColumn="0" w:noHBand="0" w:noVBand="1"/>
      </w:tblPr>
      <w:tblGrid>
        <w:gridCol w:w="3317"/>
        <w:gridCol w:w="7140"/>
      </w:tblGrid>
      <w:tr w:rsidR="00A16649" w14:paraId="65E9046C" w14:textId="77777777" w:rsidTr="00A16649">
        <w:tc>
          <w:tcPr>
            <w:tcW w:w="3369" w:type="dxa"/>
          </w:tcPr>
          <w:p w14:paraId="4058F11F" w14:textId="77777777" w:rsidR="00A16649" w:rsidRPr="00A16649" w:rsidRDefault="00A16649" w:rsidP="00C624B2">
            <w:pPr>
              <w:autoSpaceDE w:val="0"/>
              <w:autoSpaceDN w:val="0"/>
              <w:adjustRightInd w:val="0"/>
              <w:spacing w:after="0" w:line="240" w:lineRule="auto"/>
              <w:rPr>
                <w:color w:val="000000"/>
              </w:rPr>
            </w:pPr>
            <w:r w:rsidRPr="00A16649">
              <w:t>Aims/objectives of research:</w:t>
            </w:r>
          </w:p>
        </w:tc>
        <w:tc>
          <w:tcPr>
            <w:tcW w:w="7314" w:type="dxa"/>
          </w:tcPr>
          <w:p w14:paraId="2F270091" w14:textId="77777777" w:rsidR="00A16649" w:rsidRPr="00C624B2" w:rsidRDefault="00A16649" w:rsidP="00A16649">
            <w:pPr>
              <w:spacing w:after="0" w:line="240" w:lineRule="auto"/>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64D7E0A" w14:textId="77777777" w:rsidR="00A16649" w:rsidRDefault="00A16649" w:rsidP="00C624B2">
            <w:pPr>
              <w:autoSpaceDE w:val="0"/>
              <w:autoSpaceDN w:val="0"/>
              <w:adjustRightInd w:val="0"/>
              <w:spacing w:after="0" w:line="240" w:lineRule="auto"/>
              <w:rPr>
                <w:b/>
                <w:color w:val="000000"/>
              </w:rPr>
            </w:pPr>
          </w:p>
        </w:tc>
      </w:tr>
      <w:tr w:rsidR="00A16649" w14:paraId="4A20FB46" w14:textId="77777777" w:rsidTr="00A16649">
        <w:tc>
          <w:tcPr>
            <w:tcW w:w="3369" w:type="dxa"/>
          </w:tcPr>
          <w:p w14:paraId="375B8551" w14:textId="77777777" w:rsidR="00A16649" w:rsidRPr="00A16649" w:rsidRDefault="00A16649" w:rsidP="00C624B2">
            <w:pPr>
              <w:autoSpaceDE w:val="0"/>
              <w:autoSpaceDN w:val="0"/>
              <w:adjustRightInd w:val="0"/>
              <w:spacing w:after="0" w:line="240" w:lineRule="auto"/>
              <w:rPr>
                <w:color w:val="000000"/>
              </w:rPr>
            </w:pPr>
            <w:r w:rsidRPr="00A16649">
              <w:t>Basic description of research</w:t>
            </w:r>
          </w:p>
        </w:tc>
        <w:tc>
          <w:tcPr>
            <w:tcW w:w="7314" w:type="dxa"/>
          </w:tcPr>
          <w:p w14:paraId="4D164559" w14:textId="77777777" w:rsidR="00A16649" w:rsidRPr="00C624B2" w:rsidRDefault="00A16649" w:rsidP="00A16649">
            <w:pPr>
              <w:spacing w:after="0" w:line="240" w:lineRule="auto"/>
            </w:pPr>
            <w:r>
              <w:fldChar w:fldCharType="begin">
                <w:ffData>
                  <w:name w:val=""/>
                  <w:enabled/>
                  <w:calcOnExit w:val="0"/>
                  <w:textInput>
                    <w:default w:val="&lt;&lt;E.G. Design, participant details, research setting&gt;&gt;"/>
                  </w:textInput>
                </w:ffData>
              </w:fldChar>
            </w:r>
            <w:r>
              <w:instrText xml:space="preserve"> FORMTEXT </w:instrText>
            </w:r>
            <w:r>
              <w:fldChar w:fldCharType="separate"/>
            </w:r>
            <w:r>
              <w:rPr>
                <w:noProof/>
              </w:rPr>
              <w:t>&lt;&lt;E.G. Design, participant details, research setting&gt;&gt;</w:t>
            </w:r>
            <w:r>
              <w:fldChar w:fldCharType="end"/>
            </w:r>
          </w:p>
          <w:p w14:paraId="6A6F47C3" w14:textId="77777777" w:rsidR="00A16649" w:rsidRDefault="00A16649" w:rsidP="00C624B2">
            <w:pPr>
              <w:autoSpaceDE w:val="0"/>
              <w:autoSpaceDN w:val="0"/>
              <w:adjustRightInd w:val="0"/>
              <w:spacing w:after="0" w:line="240" w:lineRule="auto"/>
              <w:rPr>
                <w:b/>
                <w:color w:val="000000"/>
              </w:rPr>
            </w:pPr>
          </w:p>
        </w:tc>
      </w:tr>
      <w:tr w:rsidR="00A16649" w14:paraId="75469A81" w14:textId="77777777" w:rsidTr="00A16649">
        <w:tc>
          <w:tcPr>
            <w:tcW w:w="3369" w:type="dxa"/>
          </w:tcPr>
          <w:p w14:paraId="6E549ACC" w14:textId="77777777" w:rsidR="00A16649" w:rsidRPr="00A16649" w:rsidRDefault="00A16649" w:rsidP="00BE0881">
            <w:pPr>
              <w:autoSpaceDE w:val="0"/>
              <w:autoSpaceDN w:val="0"/>
              <w:adjustRightInd w:val="0"/>
              <w:spacing w:after="0" w:line="240" w:lineRule="auto"/>
              <w:rPr>
                <w:color w:val="000000"/>
              </w:rPr>
            </w:pPr>
            <w:r w:rsidRPr="00A16649">
              <w:t>Key Outcomes:</w:t>
            </w:r>
          </w:p>
        </w:tc>
        <w:tc>
          <w:tcPr>
            <w:tcW w:w="7314" w:type="dxa"/>
          </w:tcPr>
          <w:p w14:paraId="3EC3734E" w14:textId="77777777" w:rsidR="00A16649" w:rsidRPr="00C624B2" w:rsidRDefault="00A16649" w:rsidP="00A16649">
            <w:pPr>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2B4017" w14:textId="77777777" w:rsidR="00A16649" w:rsidRDefault="00A16649" w:rsidP="00C624B2">
            <w:pPr>
              <w:autoSpaceDE w:val="0"/>
              <w:autoSpaceDN w:val="0"/>
              <w:adjustRightInd w:val="0"/>
              <w:spacing w:after="0" w:line="240" w:lineRule="auto"/>
              <w:rPr>
                <w:b/>
                <w:color w:val="000000"/>
              </w:rPr>
            </w:pPr>
          </w:p>
        </w:tc>
      </w:tr>
      <w:tr w:rsidR="00A16649" w14:paraId="77749B4A" w14:textId="77777777" w:rsidTr="00A16649">
        <w:tc>
          <w:tcPr>
            <w:tcW w:w="3369" w:type="dxa"/>
          </w:tcPr>
          <w:p w14:paraId="30A23349" w14:textId="77777777" w:rsidR="00A16649" w:rsidRPr="00A16649" w:rsidRDefault="00A16649" w:rsidP="00BE0881">
            <w:pPr>
              <w:autoSpaceDE w:val="0"/>
              <w:autoSpaceDN w:val="0"/>
              <w:adjustRightInd w:val="0"/>
              <w:spacing w:after="0" w:line="240" w:lineRule="auto"/>
              <w:rPr>
                <w:color w:val="000000"/>
              </w:rPr>
            </w:pPr>
            <w:r w:rsidRPr="00A16649">
              <w:t>Organisation running this research:</w:t>
            </w:r>
          </w:p>
        </w:tc>
        <w:tc>
          <w:tcPr>
            <w:tcW w:w="7314" w:type="dxa"/>
          </w:tcPr>
          <w:p w14:paraId="59964B10" w14:textId="77777777" w:rsidR="00A16649" w:rsidRPr="00C624B2" w:rsidRDefault="00A16649" w:rsidP="00A16649">
            <w:pPr>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CA92F4" w14:textId="77777777" w:rsidR="00A16649" w:rsidRDefault="00A16649" w:rsidP="00C624B2">
            <w:pPr>
              <w:autoSpaceDE w:val="0"/>
              <w:autoSpaceDN w:val="0"/>
              <w:adjustRightInd w:val="0"/>
              <w:spacing w:after="0" w:line="240" w:lineRule="auto"/>
              <w:rPr>
                <w:b/>
                <w:color w:val="000000"/>
              </w:rPr>
            </w:pPr>
          </w:p>
        </w:tc>
      </w:tr>
      <w:tr w:rsidR="00A16649" w14:paraId="312B675A" w14:textId="77777777" w:rsidTr="00A16649">
        <w:tc>
          <w:tcPr>
            <w:tcW w:w="3369" w:type="dxa"/>
          </w:tcPr>
          <w:p w14:paraId="4F766170" w14:textId="77777777" w:rsidR="00A16649" w:rsidRPr="00A16649" w:rsidRDefault="00A16649" w:rsidP="00C624B2">
            <w:pPr>
              <w:autoSpaceDE w:val="0"/>
              <w:autoSpaceDN w:val="0"/>
              <w:adjustRightInd w:val="0"/>
              <w:spacing w:after="0" w:line="240" w:lineRule="auto"/>
              <w:rPr>
                <w:color w:val="000000"/>
              </w:rPr>
            </w:pPr>
            <w:r w:rsidRPr="00A16649">
              <w:t>Sector(s) the research relates to:</w:t>
            </w:r>
          </w:p>
        </w:tc>
        <w:tc>
          <w:tcPr>
            <w:tcW w:w="7314" w:type="dxa"/>
          </w:tcPr>
          <w:p w14:paraId="0B84F3C3" w14:textId="77777777" w:rsidR="00A16649" w:rsidRPr="00C624B2" w:rsidRDefault="00A16649" w:rsidP="00A16649">
            <w:pPr>
              <w:spacing w:after="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882CCD" w14:textId="77777777" w:rsidR="00A16649" w:rsidRDefault="00A16649" w:rsidP="00C624B2">
            <w:pPr>
              <w:autoSpaceDE w:val="0"/>
              <w:autoSpaceDN w:val="0"/>
              <w:adjustRightInd w:val="0"/>
              <w:spacing w:after="0" w:line="240" w:lineRule="auto"/>
              <w:rPr>
                <w:b/>
                <w:color w:val="000000"/>
              </w:rPr>
            </w:pPr>
          </w:p>
        </w:tc>
      </w:tr>
    </w:tbl>
    <w:p w14:paraId="6928A7FB" w14:textId="77777777" w:rsidR="00A16649" w:rsidRDefault="00A16649" w:rsidP="00C624B2">
      <w:pPr>
        <w:autoSpaceDE w:val="0"/>
        <w:autoSpaceDN w:val="0"/>
        <w:adjustRightInd w:val="0"/>
        <w:spacing w:after="0" w:line="240" w:lineRule="auto"/>
        <w:rPr>
          <w:b/>
          <w:color w:val="000000"/>
        </w:rPr>
      </w:pPr>
    </w:p>
    <w:p w14:paraId="57C1428A" w14:textId="77777777" w:rsidR="008A0ACC" w:rsidRPr="00E26E30" w:rsidRDefault="008A0ACC" w:rsidP="009D22A5">
      <w:pPr>
        <w:pBdr>
          <w:bottom w:val="single" w:sz="4" w:space="1" w:color="auto"/>
        </w:pBdr>
        <w:rPr>
          <w:b/>
        </w:rPr>
      </w:pPr>
    </w:p>
    <w:p w14:paraId="2C2299BA" w14:textId="77777777" w:rsidR="008A0ACC" w:rsidRPr="00C624B2" w:rsidRDefault="008A0ACC" w:rsidP="009D22A5">
      <w:pPr>
        <w:pStyle w:val="ListParagraph"/>
        <w:numPr>
          <w:ilvl w:val="0"/>
          <w:numId w:val="8"/>
        </w:numPr>
        <w:spacing w:after="0"/>
        <w:rPr>
          <w:b/>
          <w:sz w:val="28"/>
          <w:szCs w:val="28"/>
        </w:rPr>
      </w:pPr>
      <w:r w:rsidRPr="00C624B2">
        <w:rPr>
          <w:b/>
          <w:sz w:val="28"/>
          <w:szCs w:val="28"/>
        </w:rPr>
        <w:t>Stakeholder Identification and Role Tool</w:t>
      </w:r>
    </w:p>
    <w:p w14:paraId="46703622" w14:textId="77777777" w:rsidR="00C624B2" w:rsidRPr="00E26E30" w:rsidRDefault="00C624B2" w:rsidP="00C624B2">
      <w:pPr>
        <w:pStyle w:val="ListParagraph"/>
        <w:spacing w:after="0"/>
        <w:rPr>
          <w:b/>
        </w:rPr>
      </w:pPr>
    </w:p>
    <w:p w14:paraId="59D98DB7" w14:textId="77777777" w:rsidR="008A0ACC" w:rsidRPr="00E26E30" w:rsidRDefault="008A0ACC" w:rsidP="009D22A5">
      <w:pPr>
        <w:autoSpaceDE w:val="0"/>
        <w:autoSpaceDN w:val="0"/>
        <w:adjustRightInd w:val="0"/>
        <w:spacing w:after="0" w:line="240" w:lineRule="auto"/>
        <w:rPr>
          <w:b/>
          <w:color w:val="000000"/>
        </w:rPr>
      </w:pPr>
      <w:r w:rsidRPr="00E26E30">
        <w:rPr>
          <w:b/>
          <w:color w:val="000000"/>
        </w:rPr>
        <w:t xml:space="preserve">The next step is to brainstorm possible stakeholders with a group of investigators. The table below can help you identify stakeholders and their potential role(s). </w:t>
      </w:r>
    </w:p>
    <w:p w14:paraId="0A1E9DBE" w14:textId="77777777" w:rsidR="008A0ACC" w:rsidRPr="00E26E30" w:rsidRDefault="008A0ACC" w:rsidP="009D22A5">
      <w:pPr>
        <w:autoSpaceDE w:val="0"/>
        <w:autoSpaceDN w:val="0"/>
        <w:adjustRightInd w:val="0"/>
        <w:spacing w:after="0" w:line="240" w:lineRule="auto"/>
        <w:rPr>
          <w:b/>
          <w:color w:val="000000"/>
        </w:rPr>
      </w:pPr>
    </w:p>
    <w:p w14:paraId="539649F4" w14:textId="77777777" w:rsidR="008A0ACC" w:rsidRPr="00E26E30" w:rsidRDefault="008A0ACC" w:rsidP="009D22A5">
      <w:pPr>
        <w:autoSpaceDE w:val="0"/>
        <w:autoSpaceDN w:val="0"/>
        <w:adjustRightInd w:val="0"/>
        <w:spacing w:after="0" w:line="240" w:lineRule="auto"/>
        <w:rPr>
          <w:color w:val="000000"/>
        </w:rPr>
      </w:pPr>
      <w:r w:rsidRPr="00E26E30">
        <w:rPr>
          <w:b/>
          <w:color w:val="000000"/>
        </w:rPr>
        <w:t>This tool</w:t>
      </w:r>
      <w:r w:rsidRPr="00E26E30">
        <w:rPr>
          <w:color w:val="000000"/>
        </w:rPr>
        <w:t xml:space="preserve"> helps you to </w:t>
      </w:r>
      <w:r w:rsidRPr="00E26E30">
        <w:rPr>
          <w:rFonts w:cs="Arial"/>
          <w:color w:val="000000"/>
          <w:shd w:val="clear" w:color="auto" w:fill="FFFFFF"/>
        </w:rPr>
        <w:t xml:space="preserve">identify all </w:t>
      </w:r>
      <w:r w:rsidRPr="00E26E30">
        <w:rPr>
          <w:color w:val="000000"/>
        </w:rPr>
        <w:t>key people, groups, or organisations that may impact the success of your project at all stages; setting up, running and translation. It also aims to assess how they may contribute to the project (Friedman and Miles 2006, NHS Institute for Innovation and Improvement 2008).</w:t>
      </w:r>
    </w:p>
    <w:p w14:paraId="479FFDDE" w14:textId="77777777" w:rsidR="008A0ACC" w:rsidRPr="00E26E30" w:rsidRDefault="008A0ACC" w:rsidP="00582EA3">
      <w:pPr>
        <w:autoSpaceDE w:val="0"/>
        <w:autoSpaceDN w:val="0"/>
        <w:adjustRightInd w:val="0"/>
        <w:spacing w:after="0" w:line="240" w:lineRule="auto"/>
        <w:rPr>
          <w:color w:val="000000"/>
        </w:rPr>
      </w:pPr>
    </w:p>
    <w:p w14:paraId="5FDAFA86" w14:textId="77777777" w:rsidR="008A0ACC" w:rsidRPr="00E26E30" w:rsidRDefault="008A0ACC" w:rsidP="00582EA3">
      <w:pPr>
        <w:autoSpaceDE w:val="0"/>
        <w:autoSpaceDN w:val="0"/>
        <w:adjustRightInd w:val="0"/>
        <w:spacing w:after="0" w:line="240" w:lineRule="auto"/>
        <w:rPr>
          <w:color w:val="000000"/>
        </w:rPr>
      </w:pPr>
      <w:r w:rsidRPr="00E26E30">
        <w:rPr>
          <w:b/>
          <w:color w:val="000000"/>
        </w:rPr>
        <w:t xml:space="preserve">Stakeholder/s: </w:t>
      </w:r>
      <w:r w:rsidRPr="00E26E30">
        <w:rPr>
          <w:color w:val="000000"/>
        </w:rPr>
        <w:t>Is a person, group or organisation who has an interest (something to gain or lose) in the outcomes of a planning process, programme or project (</w:t>
      </w:r>
      <w:hyperlink r:id="rId11" w:history="1">
        <w:r w:rsidRPr="00BE0881">
          <w:rPr>
            <w:rStyle w:val="Hyperlink"/>
          </w:rPr>
          <w:t>Dialogue by Design 2008</w:t>
        </w:r>
      </w:hyperlink>
      <w:r w:rsidRPr="00E26E30">
        <w:rPr>
          <w:color w:val="000000"/>
        </w:rPr>
        <w:t>) (</w:t>
      </w:r>
      <w:hyperlink r:id="rId12" w:history="1">
        <w:r w:rsidRPr="00866FB6">
          <w:rPr>
            <w:rStyle w:val="Hyperlink"/>
          </w:rPr>
          <w:t>Markwell 2010</w:t>
        </w:r>
      </w:hyperlink>
      <w:r w:rsidRPr="00E26E30">
        <w:rPr>
          <w:color w:val="000000"/>
        </w:rPr>
        <w:t>).</w:t>
      </w:r>
    </w:p>
    <w:p w14:paraId="6EC9CE74" w14:textId="77777777" w:rsidR="008A0ACC" w:rsidRDefault="008A0ACC" w:rsidP="00582EA3">
      <w:pPr>
        <w:autoSpaceDE w:val="0"/>
        <w:autoSpaceDN w:val="0"/>
        <w:adjustRightInd w:val="0"/>
        <w:spacing w:after="0" w:line="240" w:lineRule="auto"/>
        <w:rPr>
          <w:color w:val="000000"/>
        </w:rPr>
      </w:pPr>
    </w:p>
    <w:p w14:paraId="4F0227EF" w14:textId="77777777" w:rsidR="008A0ACC" w:rsidRDefault="008A0ACC" w:rsidP="00582EA3">
      <w:pPr>
        <w:autoSpaceDE w:val="0"/>
        <w:autoSpaceDN w:val="0"/>
        <w:adjustRightInd w:val="0"/>
        <w:spacing w:after="0" w:line="240" w:lineRule="auto"/>
        <w:rPr>
          <w:color w:val="000000"/>
        </w:rPr>
      </w:pPr>
    </w:p>
    <w:p w14:paraId="20C2D5F7" w14:textId="77777777" w:rsidR="008A0ACC" w:rsidRDefault="008A0ACC" w:rsidP="002E3587">
      <w:pPr>
        <w:pBdr>
          <w:bottom w:val="single" w:sz="4" w:space="1" w:color="auto"/>
        </w:pBdr>
        <w:autoSpaceDE w:val="0"/>
        <w:autoSpaceDN w:val="0"/>
        <w:adjustRightInd w:val="0"/>
        <w:spacing w:after="0" w:line="240" w:lineRule="auto"/>
        <w:rPr>
          <w:color w:val="000000"/>
          <w:sz w:val="24"/>
          <w:szCs w:val="24"/>
        </w:rPr>
      </w:pPr>
    </w:p>
    <w:p w14:paraId="6D972BE9" w14:textId="77777777" w:rsidR="008A0ACC" w:rsidRDefault="008A0ACC" w:rsidP="001A3A9D">
      <w:pPr>
        <w:rPr>
          <w:b/>
          <w:sz w:val="32"/>
          <w:szCs w:val="32"/>
        </w:rPr>
        <w:sectPr w:rsidR="008A0ACC" w:rsidSect="00E26E30">
          <w:footerReference w:type="even" r:id="rId13"/>
          <w:footerReference w:type="default" r:id="rId14"/>
          <w:pgSz w:w="11907" w:h="16839" w:code="9"/>
          <w:pgMar w:top="993" w:right="720" w:bottom="720" w:left="720" w:header="709" w:footer="709" w:gutter="0"/>
          <w:cols w:space="708"/>
          <w:docGrid w:linePitch="360"/>
        </w:sectPr>
      </w:pPr>
    </w:p>
    <w:p w14:paraId="5B7C78E9" w14:textId="77777777" w:rsidR="008A0ACC" w:rsidRPr="009045DA" w:rsidRDefault="008A0ACC" w:rsidP="001A3A9D">
      <w:pPr>
        <w:rPr>
          <w:b/>
          <w:sz w:val="28"/>
          <w:szCs w:val="28"/>
        </w:rPr>
      </w:pPr>
      <w:r w:rsidRPr="009045DA">
        <w:rPr>
          <w:b/>
          <w:sz w:val="28"/>
          <w:szCs w:val="28"/>
        </w:rPr>
        <w:lastRenderedPageBreak/>
        <w:t>Stakeholder Identification and Role 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261"/>
        <w:gridCol w:w="2480"/>
        <w:gridCol w:w="2481"/>
        <w:gridCol w:w="2480"/>
        <w:gridCol w:w="2481"/>
      </w:tblGrid>
      <w:tr w:rsidR="008A0ACC" w:rsidRPr="00007E15" w14:paraId="082A5C97" w14:textId="77777777" w:rsidTr="00007E15">
        <w:tc>
          <w:tcPr>
            <w:tcW w:w="2376" w:type="dxa"/>
            <w:shd w:val="clear" w:color="auto" w:fill="D9D9D9"/>
          </w:tcPr>
          <w:p w14:paraId="513778CE" w14:textId="77777777" w:rsidR="008A0ACC" w:rsidRPr="00007E15" w:rsidRDefault="008A0ACC" w:rsidP="00007E15">
            <w:pPr>
              <w:spacing w:after="0" w:line="240" w:lineRule="auto"/>
              <w:rPr>
                <w:b/>
              </w:rPr>
            </w:pPr>
            <w:r w:rsidRPr="00007E15">
              <w:rPr>
                <w:b/>
              </w:rPr>
              <w:t xml:space="preserve">Name of Stakeholder </w:t>
            </w:r>
          </w:p>
        </w:tc>
        <w:tc>
          <w:tcPr>
            <w:tcW w:w="3261" w:type="dxa"/>
            <w:shd w:val="clear" w:color="auto" w:fill="D9D9D9"/>
          </w:tcPr>
          <w:p w14:paraId="582261D5" w14:textId="77777777" w:rsidR="008A0ACC" w:rsidRPr="00007E15" w:rsidRDefault="008A0ACC" w:rsidP="00007E15">
            <w:pPr>
              <w:spacing w:after="0" w:line="240" w:lineRule="auto"/>
              <w:rPr>
                <w:b/>
              </w:rPr>
            </w:pPr>
            <w:r w:rsidRPr="00007E15">
              <w:rPr>
                <w:b/>
              </w:rPr>
              <w:t>Sector</w:t>
            </w:r>
          </w:p>
        </w:tc>
        <w:tc>
          <w:tcPr>
            <w:tcW w:w="2480" w:type="dxa"/>
            <w:shd w:val="clear" w:color="auto" w:fill="D9D9D9"/>
          </w:tcPr>
          <w:p w14:paraId="3A1010E8" w14:textId="77777777" w:rsidR="008A0ACC" w:rsidRPr="00007E15" w:rsidRDefault="008A0ACC" w:rsidP="00007E15">
            <w:pPr>
              <w:spacing w:after="0" w:line="240" w:lineRule="auto"/>
              <w:rPr>
                <w:b/>
              </w:rPr>
            </w:pPr>
            <w:r w:rsidRPr="00007E15">
              <w:rPr>
                <w:b/>
              </w:rPr>
              <w:t>Value to process/role</w:t>
            </w:r>
          </w:p>
        </w:tc>
        <w:tc>
          <w:tcPr>
            <w:tcW w:w="2481" w:type="dxa"/>
            <w:shd w:val="clear" w:color="auto" w:fill="D9D9D9"/>
          </w:tcPr>
          <w:p w14:paraId="156556AC" w14:textId="77777777" w:rsidR="008A0ACC" w:rsidRPr="00007E15" w:rsidRDefault="008A0ACC" w:rsidP="00007E15">
            <w:pPr>
              <w:spacing w:after="0" w:line="240" w:lineRule="auto"/>
              <w:rPr>
                <w:b/>
              </w:rPr>
            </w:pPr>
            <w:r w:rsidRPr="00007E15">
              <w:rPr>
                <w:b/>
              </w:rPr>
              <w:t>Prioritising*</w:t>
            </w:r>
          </w:p>
        </w:tc>
        <w:tc>
          <w:tcPr>
            <w:tcW w:w="2480" w:type="dxa"/>
            <w:shd w:val="clear" w:color="auto" w:fill="D9D9D9"/>
          </w:tcPr>
          <w:p w14:paraId="6BBAB569" w14:textId="77777777" w:rsidR="008A0ACC" w:rsidRPr="00007E15" w:rsidRDefault="008A0ACC" w:rsidP="00007E15">
            <w:pPr>
              <w:spacing w:after="0" w:line="240" w:lineRule="auto"/>
              <w:rPr>
                <w:b/>
              </w:rPr>
            </w:pPr>
            <w:r w:rsidRPr="00007E15">
              <w:rPr>
                <w:b/>
              </w:rPr>
              <w:t>Level of Commitment</w:t>
            </w:r>
          </w:p>
        </w:tc>
        <w:tc>
          <w:tcPr>
            <w:tcW w:w="2481" w:type="dxa"/>
            <w:shd w:val="clear" w:color="auto" w:fill="D9D9D9"/>
          </w:tcPr>
          <w:p w14:paraId="74CE6E6F" w14:textId="77777777" w:rsidR="008A0ACC" w:rsidRPr="00007E15" w:rsidRDefault="008A0ACC" w:rsidP="00007E15">
            <w:pPr>
              <w:spacing w:after="0" w:line="240" w:lineRule="auto"/>
              <w:rPr>
                <w:b/>
              </w:rPr>
            </w:pPr>
            <w:r w:rsidRPr="00007E15">
              <w:rPr>
                <w:b/>
              </w:rPr>
              <w:t>Constraints / Limitations</w:t>
            </w:r>
          </w:p>
          <w:p w14:paraId="2E6F8ABE" w14:textId="77777777" w:rsidR="008A0ACC" w:rsidRPr="00007E15" w:rsidRDefault="008A0ACC" w:rsidP="00007E15">
            <w:pPr>
              <w:spacing w:after="0" w:line="240" w:lineRule="auto"/>
              <w:rPr>
                <w:b/>
              </w:rPr>
            </w:pPr>
          </w:p>
        </w:tc>
      </w:tr>
      <w:tr w:rsidR="008A0ACC" w:rsidRPr="00007E15" w14:paraId="04EB6733" w14:textId="77777777" w:rsidTr="00007E15">
        <w:tc>
          <w:tcPr>
            <w:tcW w:w="2376" w:type="dxa"/>
          </w:tcPr>
          <w:p w14:paraId="5C2EBDDB" w14:textId="77777777" w:rsidR="008A0ACC" w:rsidRPr="00007E15" w:rsidRDefault="008A0ACC" w:rsidP="00007E15">
            <w:pPr>
              <w:spacing w:after="0" w:line="240" w:lineRule="auto"/>
            </w:pPr>
            <w:r w:rsidRPr="00007E15">
              <w:t>Organisation, group or individual</w:t>
            </w:r>
          </w:p>
        </w:tc>
        <w:tc>
          <w:tcPr>
            <w:tcW w:w="3261" w:type="dxa"/>
          </w:tcPr>
          <w:p w14:paraId="083672D2" w14:textId="77777777" w:rsidR="008A0ACC" w:rsidRPr="00007E15" w:rsidRDefault="008A0ACC" w:rsidP="00007E15">
            <w:pPr>
              <w:spacing w:after="0" w:line="240" w:lineRule="auto"/>
            </w:pPr>
            <w:r w:rsidRPr="00007E15">
              <w:t xml:space="preserve">Government (Local, State, Federal), Health (Primary, Secondary, Tertiary), Not-for-Profit, Community, Education, Research, Professional Bodies e.g. </w:t>
            </w:r>
            <w:r w:rsidR="00BE0881">
              <w:t>RAC</w:t>
            </w:r>
            <w:r w:rsidR="0061060F" w:rsidRPr="00007E15">
              <w:t>P</w:t>
            </w:r>
            <w:r w:rsidRPr="00007E15">
              <w:t xml:space="preserve">, Business, Media, </w:t>
            </w:r>
            <w:r w:rsidR="00BE0881">
              <w:t>etc.</w:t>
            </w:r>
            <w:r w:rsidRPr="00007E15">
              <w:t xml:space="preserve"> </w:t>
            </w:r>
          </w:p>
        </w:tc>
        <w:tc>
          <w:tcPr>
            <w:tcW w:w="2480" w:type="dxa"/>
          </w:tcPr>
          <w:p w14:paraId="2BDFAA39" w14:textId="77777777" w:rsidR="008A0ACC" w:rsidRPr="00007E15" w:rsidRDefault="008A0ACC" w:rsidP="00007E15">
            <w:pPr>
              <w:spacing w:after="0" w:line="240" w:lineRule="auto"/>
            </w:pPr>
            <w:r w:rsidRPr="00007E15">
              <w:t>Expertise/knowledge</w:t>
            </w:r>
          </w:p>
          <w:p w14:paraId="3E920E92" w14:textId="77777777" w:rsidR="008A0ACC" w:rsidRPr="00007E15" w:rsidRDefault="008A0ACC" w:rsidP="00007E15">
            <w:pPr>
              <w:spacing w:after="0" w:line="240" w:lineRule="auto"/>
            </w:pPr>
            <w:r w:rsidRPr="00007E15">
              <w:t>Funding/Resources</w:t>
            </w:r>
          </w:p>
          <w:p w14:paraId="0445C3EB" w14:textId="77777777" w:rsidR="008A0ACC" w:rsidRPr="00007E15" w:rsidRDefault="008A0ACC" w:rsidP="00007E15">
            <w:pPr>
              <w:spacing w:after="0" w:line="240" w:lineRule="auto"/>
            </w:pPr>
            <w:r w:rsidRPr="00007E15">
              <w:t>Influence/Leadership</w:t>
            </w:r>
          </w:p>
          <w:p w14:paraId="0379CFCA" w14:textId="77777777" w:rsidR="008A0ACC" w:rsidRPr="00007E15" w:rsidRDefault="008A0ACC" w:rsidP="00007E15">
            <w:pPr>
              <w:spacing w:after="0" w:line="240" w:lineRule="auto"/>
            </w:pPr>
            <w:r w:rsidRPr="00007E15">
              <w:t>Consumer Voice</w:t>
            </w:r>
          </w:p>
          <w:p w14:paraId="73251B72" w14:textId="77777777" w:rsidR="008A0ACC" w:rsidRPr="00007E15" w:rsidRDefault="008A0ACC" w:rsidP="00007E15">
            <w:pPr>
              <w:spacing w:after="0" w:line="240" w:lineRule="auto"/>
            </w:pPr>
            <w:r w:rsidRPr="00007E15">
              <w:t>Advocate/Champion</w:t>
            </w:r>
          </w:p>
          <w:p w14:paraId="719AE4EA" w14:textId="77777777" w:rsidR="008A0ACC" w:rsidRPr="00007E15" w:rsidRDefault="008A0ACC" w:rsidP="00007E15">
            <w:pPr>
              <w:spacing w:after="0" w:line="240" w:lineRule="auto"/>
            </w:pPr>
            <w:r w:rsidRPr="00007E15">
              <w:t>Technology</w:t>
            </w:r>
          </w:p>
          <w:p w14:paraId="5E4CD2A0" w14:textId="77777777" w:rsidR="008A0ACC" w:rsidRPr="00007E15" w:rsidRDefault="008A0ACC" w:rsidP="00007E15">
            <w:pPr>
              <w:spacing w:after="0" w:line="240" w:lineRule="auto"/>
            </w:pPr>
            <w:r w:rsidRPr="00007E15">
              <w:t>Underrepresented</w:t>
            </w:r>
          </w:p>
        </w:tc>
        <w:tc>
          <w:tcPr>
            <w:tcW w:w="2481" w:type="dxa"/>
          </w:tcPr>
          <w:p w14:paraId="44393A70" w14:textId="77777777" w:rsidR="008A0ACC" w:rsidRPr="00007E15" w:rsidRDefault="008A0ACC" w:rsidP="00007E15">
            <w:pPr>
              <w:spacing w:after="0" w:line="240" w:lineRule="auto"/>
            </w:pPr>
            <w:r w:rsidRPr="00007E15">
              <w:t>See Power &amp; Impact</w:t>
            </w:r>
          </w:p>
          <w:p w14:paraId="6283AD42" w14:textId="77777777" w:rsidR="008A0ACC" w:rsidRPr="00007E15" w:rsidRDefault="008A0ACC" w:rsidP="00007E15">
            <w:pPr>
              <w:spacing w:after="0" w:line="240" w:lineRule="auto"/>
            </w:pPr>
            <w:r w:rsidRPr="00007E15">
              <w:t xml:space="preserve">Matrix. </w:t>
            </w:r>
          </w:p>
          <w:p w14:paraId="709A9D42" w14:textId="77777777" w:rsidR="008A0ACC" w:rsidRPr="00007E15" w:rsidRDefault="008A0ACC" w:rsidP="00007E15">
            <w:pPr>
              <w:spacing w:after="0" w:line="240" w:lineRule="auto"/>
            </w:pPr>
            <w:r w:rsidRPr="00007E15">
              <w:t>Do you need to Satisfy, Actively Engage, Monitor or Inform?</w:t>
            </w:r>
          </w:p>
        </w:tc>
        <w:tc>
          <w:tcPr>
            <w:tcW w:w="2480" w:type="dxa"/>
          </w:tcPr>
          <w:p w14:paraId="768FD679" w14:textId="77777777" w:rsidR="008A0ACC" w:rsidRPr="00007E15" w:rsidRDefault="008A0ACC" w:rsidP="00007E15">
            <w:pPr>
              <w:spacing w:after="0" w:line="240" w:lineRule="auto"/>
            </w:pPr>
            <w:r w:rsidRPr="00007E15">
              <w:t>Support or Oppose the research, to what extent and why?</w:t>
            </w:r>
          </w:p>
        </w:tc>
        <w:tc>
          <w:tcPr>
            <w:tcW w:w="2481" w:type="dxa"/>
          </w:tcPr>
          <w:p w14:paraId="0723D693" w14:textId="77777777" w:rsidR="008A0ACC" w:rsidRPr="00007E15" w:rsidRDefault="008A0ACC" w:rsidP="00007E15">
            <w:pPr>
              <w:spacing w:after="0" w:line="240" w:lineRule="auto"/>
            </w:pPr>
            <w:r w:rsidRPr="00007E15">
              <w:t>Need funds to participate, lack of personnel, political or other barriers</w:t>
            </w:r>
          </w:p>
        </w:tc>
      </w:tr>
      <w:tr w:rsidR="008A0ACC" w:rsidRPr="00007E15" w14:paraId="329B1D03" w14:textId="77777777" w:rsidTr="00007E15">
        <w:tc>
          <w:tcPr>
            <w:tcW w:w="2376" w:type="dxa"/>
            <w:shd w:val="clear" w:color="auto" w:fill="D9D9D9"/>
          </w:tcPr>
          <w:p w14:paraId="55E2BFEE" w14:textId="77777777" w:rsidR="008A0ACC" w:rsidRPr="00007E15" w:rsidRDefault="008A0ACC" w:rsidP="00007E15">
            <w:pPr>
              <w:spacing w:after="0" w:line="240" w:lineRule="auto"/>
              <w:rPr>
                <w:b/>
              </w:rPr>
            </w:pPr>
            <w:r w:rsidRPr="00007E15">
              <w:rPr>
                <w:b/>
              </w:rPr>
              <w:t xml:space="preserve">Internal Stakeholders </w:t>
            </w:r>
            <w:r w:rsidRPr="00007E15">
              <w:t xml:space="preserve">MCRI, RCH, Uni </w:t>
            </w:r>
            <w:r w:rsidR="0061060F" w:rsidRPr="00007E15">
              <w:t>Melba</w:t>
            </w:r>
          </w:p>
        </w:tc>
        <w:tc>
          <w:tcPr>
            <w:tcW w:w="3261" w:type="dxa"/>
            <w:shd w:val="clear" w:color="auto" w:fill="D9D9D9"/>
          </w:tcPr>
          <w:p w14:paraId="76E9F456" w14:textId="77777777" w:rsidR="008A0ACC" w:rsidRPr="00007E15" w:rsidRDefault="008A0ACC" w:rsidP="00007E15">
            <w:pPr>
              <w:spacing w:after="0" w:line="240" w:lineRule="auto"/>
              <w:rPr>
                <w:b/>
              </w:rPr>
            </w:pPr>
          </w:p>
        </w:tc>
        <w:tc>
          <w:tcPr>
            <w:tcW w:w="2480" w:type="dxa"/>
            <w:shd w:val="clear" w:color="auto" w:fill="D9D9D9"/>
          </w:tcPr>
          <w:p w14:paraId="084F7025" w14:textId="77777777" w:rsidR="008A0ACC" w:rsidRPr="00007E15" w:rsidRDefault="008A0ACC" w:rsidP="00007E15">
            <w:pPr>
              <w:spacing w:after="0" w:line="240" w:lineRule="auto"/>
              <w:rPr>
                <w:b/>
              </w:rPr>
            </w:pPr>
          </w:p>
        </w:tc>
        <w:tc>
          <w:tcPr>
            <w:tcW w:w="2481" w:type="dxa"/>
            <w:shd w:val="clear" w:color="auto" w:fill="D9D9D9"/>
          </w:tcPr>
          <w:p w14:paraId="6A8DFA4E" w14:textId="77777777" w:rsidR="008A0ACC" w:rsidRPr="00007E15" w:rsidRDefault="008A0ACC" w:rsidP="00007E15">
            <w:pPr>
              <w:spacing w:after="0" w:line="240" w:lineRule="auto"/>
              <w:rPr>
                <w:b/>
              </w:rPr>
            </w:pPr>
          </w:p>
        </w:tc>
        <w:tc>
          <w:tcPr>
            <w:tcW w:w="2480" w:type="dxa"/>
            <w:shd w:val="clear" w:color="auto" w:fill="D9D9D9"/>
          </w:tcPr>
          <w:p w14:paraId="63C86B62" w14:textId="77777777" w:rsidR="008A0ACC" w:rsidRPr="00007E15" w:rsidRDefault="008A0ACC" w:rsidP="00007E15">
            <w:pPr>
              <w:spacing w:after="0" w:line="240" w:lineRule="auto"/>
              <w:rPr>
                <w:b/>
              </w:rPr>
            </w:pPr>
          </w:p>
        </w:tc>
        <w:tc>
          <w:tcPr>
            <w:tcW w:w="2481" w:type="dxa"/>
            <w:shd w:val="clear" w:color="auto" w:fill="D9D9D9"/>
          </w:tcPr>
          <w:p w14:paraId="1ACC81C5" w14:textId="77777777" w:rsidR="008A0ACC" w:rsidRPr="00007E15" w:rsidRDefault="008A0ACC" w:rsidP="00007E15">
            <w:pPr>
              <w:spacing w:after="0" w:line="240" w:lineRule="auto"/>
              <w:rPr>
                <w:b/>
              </w:rPr>
            </w:pPr>
          </w:p>
        </w:tc>
      </w:tr>
      <w:tr w:rsidR="00D925B6" w:rsidRPr="00007E15" w14:paraId="69A83328" w14:textId="77777777" w:rsidTr="00007E15">
        <w:tc>
          <w:tcPr>
            <w:tcW w:w="2376" w:type="dxa"/>
          </w:tcPr>
          <w:p w14:paraId="03B4C9A5" w14:textId="77777777" w:rsidR="00D925B6" w:rsidRDefault="000B01AC">
            <w:r w:rsidRPr="00BA5F02">
              <w:fldChar w:fldCharType="begin">
                <w:ffData>
                  <w:name w:val="Text10"/>
                  <w:enabled/>
                  <w:calcOnExit w:val="0"/>
                  <w:textInput/>
                </w:ffData>
              </w:fldChar>
            </w:r>
            <w:r w:rsidR="00D925B6" w:rsidRPr="00BA5F02">
              <w:instrText xml:space="preserve"> FORMTEXT </w:instrText>
            </w:r>
            <w:r w:rsidRPr="00BA5F02">
              <w:fldChar w:fldCharType="separate"/>
            </w:r>
            <w:r w:rsidR="00D925B6" w:rsidRPr="00BA5F02">
              <w:rPr>
                <w:noProof/>
              </w:rPr>
              <w:t> </w:t>
            </w:r>
            <w:r w:rsidR="00D925B6" w:rsidRPr="00BA5F02">
              <w:rPr>
                <w:noProof/>
              </w:rPr>
              <w:t> </w:t>
            </w:r>
            <w:r w:rsidR="00D925B6" w:rsidRPr="00BA5F02">
              <w:rPr>
                <w:noProof/>
              </w:rPr>
              <w:t> </w:t>
            </w:r>
            <w:r w:rsidR="00D925B6" w:rsidRPr="00BA5F02">
              <w:rPr>
                <w:noProof/>
              </w:rPr>
              <w:t> </w:t>
            </w:r>
            <w:r w:rsidR="00D925B6" w:rsidRPr="00BA5F02">
              <w:rPr>
                <w:noProof/>
              </w:rPr>
              <w:t> </w:t>
            </w:r>
            <w:r w:rsidRPr="00BA5F02">
              <w:fldChar w:fldCharType="end"/>
            </w:r>
          </w:p>
        </w:tc>
        <w:tc>
          <w:tcPr>
            <w:tcW w:w="3261" w:type="dxa"/>
          </w:tcPr>
          <w:p w14:paraId="49A87258" w14:textId="77777777" w:rsidR="00D925B6" w:rsidRDefault="000B01AC">
            <w:r w:rsidRPr="00713AC9">
              <w:fldChar w:fldCharType="begin">
                <w:ffData>
                  <w:name w:val="Text10"/>
                  <w:enabled/>
                  <w:calcOnExit w:val="0"/>
                  <w:textInput/>
                </w:ffData>
              </w:fldChar>
            </w:r>
            <w:r w:rsidR="00D925B6" w:rsidRPr="00713AC9">
              <w:instrText xml:space="preserve"> FORMTEXT </w:instrText>
            </w:r>
            <w:r w:rsidRPr="00713AC9">
              <w:fldChar w:fldCharType="separate"/>
            </w:r>
            <w:r w:rsidR="00D925B6" w:rsidRPr="00713AC9">
              <w:rPr>
                <w:noProof/>
              </w:rPr>
              <w:t> </w:t>
            </w:r>
            <w:r w:rsidR="00D925B6" w:rsidRPr="00713AC9">
              <w:rPr>
                <w:noProof/>
              </w:rPr>
              <w:t> </w:t>
            </w:r>
            <w:r w:rsidR="00D925B6" w:rsidRPr="00713AC9">
              <w:rPr>
                <w:noProof/>
              </w:rPr>
              <w:t> </w:t>
            </w:r>
            <w:r w:rsidR="00D925B6" w:rsidRPr="00713AC9">
              <w:rPr>
                <w:noProof/>
              </w:rPr>
              <w:t> </w:t>
            </w:r>
            <w:r w:rsidR="00D925B6" w:rsidRPr="00713AC9">
              <w:rPr>
                <w:noProof/>
              </w:rPr>
              <w:t> </w:t>
            </w:r>
            <w:r w:rsidRPr="00713AC9">
              <w:fldChar w:fldCharType="end"/>
            </w:r>
          </w:p>
        </w:tc>
        <w:tc>
          <w:tcPr>
            <w:tcW w:w="2480" w:type="dxa"/>
          </w:tcPr>
          <w:p w14:paraId="5E3764AC" w14:textId="77777777" w:rsidR="00D925B6" w:rsidRDefault="000B01AC">
            <w:r w:rsidRPr="00796EC9">
              <w:fldChar w:fldCharType="begin">
                <w:ffData>
                  <w:name w:val="Text10"/>
                  <w:enabled/>
                  <w:calcOnExit w:val="0"/>
                  <w:textInput/>
                </w:ffData>
              </w:fldChar>
            </w:r>
            <w:r w:rsidR="00D925B6" w:rsidRPr="00796EC9">
              <w:instrText xml:space="preserve"> FORMTEXT </w:instrText>
            </w:r>
            <w:r w:rsidRPr="00796EC9">
              <w:fldChar w:fldCharType="separate"/>
            </w:r>
            <w:r w:rsidR="00D925B6" w:rsidRPr="00796EC9">
              <w:rPr>
                <w:noProof/>
              </w:rPr>
              <w:t> </w:t>
            </w:r>
            <w:r w:rsidR="00D925B6" w:rsidRPr="00796EC9">
              <w:rPr>
                <w:noProof/>
              </w:rPr>
              <w:t> </w:t>
            </w:r>
            <w:r w:rsidR="00D925B6" w:rsidRPr="00796EC9">
              <w:rPr>
                <w:noProof/>
              </w:rPr>
              <w:t> </w:t>
            </w:r>
            <w:r w:rsidR="00D925B6" w:rsidRPr="00796EC9">
              <w:rPr>
                <w:noProof/>
              </w:rPr>
              <w:t> </w:t>
            </w:r>
            <w:r w:rsidR="00D925B6" w:rsidRPr="00796EC9">
              <w:rPr>
                <w:noProof/>
              </w:rPr>
              <w:t> </w:t>
            </w:r>
            <w:r w:rsidRPr="00796EC9">
              <w:fldChar w:fldCharType="end"/>
            </w:r>
          </w:p>
        </w:tc>
        <w:tc>
          <w:tcPr>
            <w:tcW w:w="2481" w:type="dxa"/>
          </w:tcPr>
          <w:p w14:paraId="0E1DF800" w14:textId="77777777" w:rsidR="00D925B6" w:rsidRDefault="000B01AC">
            <w:r w:rsidRPr="00606760">
              <w:fldChar w:fldCharType="begin">
                <w:ffData>
                  <w:name w:val="Text10"/>
                  <w:enabled/>
                  <w:calcOnExit w:val="0"/>
                  <w:textInput/>
                </w:ffData>
              </w:fldChar>
            </w:r>
            <w:bookmarkStart w:id="2" w:name="Text10"/>
            <w:r w:rsidR="00D925B6" w:rsidRPr="00606760">
              <w:instrText xml:space="preserve"> FORMTEXT </w:instrText>
            </w:r>
            <w:r w:rsidRPr="00606760">
              <w:fldChar w:fldCharType="separate"/>
            </w:r>
            <w:r w:rsidR="00D925B6" w:rsidRPr="00606760">
              <w:rPr>
                <w:noProof/>
              </w:rPr>
              <w:t> </w:t>
            </w:r>
            <w:r w:rsidR="00D925B6" w:rsidRPr="00606760">
              <w:rPr>
                <w:noProof/>
              </w:rPr>
              <w:t> </w:t>
            </w:r>
            <w:r w:rsidR="00D925B6" w:rsidRPr="00606760">
              <w:rPr>
                <w:noProof/>
              </w:rPr>
              <w:t> </w:t>
            </w:r>
            <w:r w:rsidR="00D925B6" w:rsidRPr="00606760">
              <w:rPr>
                <w:noProof/>
              </w:rPr>
              <w:t> </w:t>
            </w:r>
            <w:r w:rsidR="00D925B6" w:rsidRPr="00606760">
              <w:rPr>
                <w:noProof/>
              </w:rPr>
              <w:t> </w:t>
            </w:r>
            <w:r w:rsidRPr="00606760">
              <w:fldChar w:fldCharType="end"/>
            </w:r>
            <w:bookmarkEnd w:id="2"/>
          </w:p>
        </w:tc>
        <w:tc>
          <w:tcPr>
            <w:tcW w:w="2480" w:type="dxa"/>
          </w:tcPr>
          <w:p w14:paraId="2EBFBF7D" w14:textId="77777777" w:rsidR="00D925B6" w:rsidRDefault="000B01AC">
            <w:r w:rsidRPr="001C1DCC">
              <w:fldChar w:fldCharType="begin">
                <w:ffData>
                  <w:name w:val="Text10"/>
                  <w:enabled/>
                  <w:calcOnExit w:val="0"/>
                  <w:textInput/>
                </w:ffData>
              </w:fldChar>
            </w:r>
            <w:r w:rsidR="00D925B6" w:rsidRPr="001C1DCC">
              <w:instrText xml:space="preserve"> FORMTEXT </w:instrText>
            </w:r>
            <w:r w:rsidRPr="001C1DCC">
              <w:fldChar w:fldCharType="separate"/>
            </w:r>
            <w:r w:rsidR="00D925B6" w:rsidRPr="001C1DCC">
              <w:rPr>
                <w:noProof/>
              </w:rPr>
              <w:t> </w:t>
            </w:r>
            <w:r w:rsidR="00D925B6" w:rsidRPr="001C1DCC">
              <w:rPr>
                <w:noProof/>
              </w:rPr>
              <w:t> </w:t>
            </w:r>
            <w:r w:rsidR="00D925B6" w:rsidRPr="001C1DCC">
              <w:rPr>
                <w:noProof/>
              </w:rPr>
              <w:t> </w:t>
            </w:r>
            <w:r w:rsidR="00D925B6" w:rsidRPr="001C1DCC">
              <w:rPr>
                <w:noProof/>
              </w:rPr>
              <w:t> </w:t>
            </w:r>
            <w:r w:rsidR="00D925B6" w:rsidRPr="001C1DCC">
              <w:rPr>
                <w:noProof/>
              </w:rPr>
              <w:t> </w:t>
            </w:r>
            <w:r w:rsidRPr="001C1DCC">
              <w:fldChar w:fldCharType="end"/>
            </w:r>
          </w:p>
        </w:tc>
        <w:tc>
          <w:tcPr>
            <w:tcW w:w="2481" w:type="dxa"/>
          </w:tcPr>
          <w:p w14:paraId="0D21EDB0" w14:textId="77777777" w:rsidR="00D925B6" w:rsidRDefault="000B01AC">
            <w:r w:rsidRPr="00697994">
              <w:fldChar w:fldCharType="begin">
                <w:ffData>
                  <w:name w:val="Text10"/>
                  <w:enabled/>
                  <w:calcOnExit w:val="0"/>
                  <w:textInput/>
                </w:ffData>
              </w:fldChar>
            </w:r>
            <w:r w:rsidR="00D925B6" w:rsidRPr="00697994">
              <w:instrText xml:space="preserve"> FORMTEXT </w:instrText>
            </w:r>
            <w:r w:rsidRPr="00697994">
              <w:fldChar w:fldCharType="separate"/>
            </w:r>
            <w:r w:rsidR="00D925B6" w:rsidRPr="00697994">
              <w:rPr>
                <w:noProof/>
              </w:rPr>
              <w:t> </w:t>
            </w:r>
            <w:r w:rsidR="00D925B6" w:rsidRPr="00697994">
              <w:rPr>
                <w:noProof/>
              </w:rPr>
              <w:t> </w:t>
            </w:r>
            <w:r w:rsidR="00D925B6" w:rsidRPr="00697994">
              <w:rPr>
                <w:noProof/>
              </w:rPr>
              <w:t> </w:t>
            </w:r>
            <w:r w:rsidR="00D925B6" w:rsidRPr="00697994">
              <w:rPr>
                <w:noProof/>
              </w:rPr>
              <w:t> </w:t>
            </w:r>
            <w:r w:rsidR="00D925B6" w:rsidRPr="00697994">
              <w:rPr>
                <w:noProof/>
              </w:rPr>
              <w:t> </w:t>
            </w:r>
            <w:r w:rsidRPr="00697994">
              <w:fldChar w:fldCharType="end"/>
            </w:r>
          </w:p>
        </w:tc>
      </w:tr>
      <w:tr w:rsidR="00D925B6" w:rsidRPr="00007E15" w14:paraId="06E07AC2" w14:textId="77777777" w:rsidTr="00007E15">
        <w:tc>
          <w:tcPr>
            <w:tcW w:w="2376" w:type="dxa"/>
          </w:tcPr>
          <w:p w14:paraId="74BF648A" w14:textId="77777777" w:rsidR="00D925B6" w:rsidRDefault="000B01AC">
            <w:r w:rsidRPr="00BA5F02">
              <w:fldChar w:fldCharType="begin">
                <w:ffData>
                  <w:name w:val="Text10"/>
                  <w:enabled/>
                  <w:calcOnExit w:val="0"/>
                  <w:textInput/>
                </w:ffData>
              </w:fldChar>
            </w:r>
            <w:r w:rsidR="00D925B6" w:rsidRPr="00BA5F02">
              <w:instrText xml:space="preserve"> FORMTEXT </w:instrText>
            </w:r>
            <w:r w:rsidRPr="00BA5F02">
              <w:fldChar w:fldCharType="separate"/>
            </w:r>
            <w:r w:rsidR="00D925B6" w:rsidRPr="00BA5F02">
              <w:rPr>
                <w:noProof/>
              </w:rPr>
              <w:t> </w:t>
            </w:r>
            <w:r w:rsidR="00D925B6" w:rsidRPr="00BA5F02">
              <w:rPr>
                <w:noProof/>
              </w:rPr>
              <w:t> </w:t>
            </w:r>
            <w:r w:rsidR="00D925B6" w:rsidRPr="00BA5F02">
              <w:rPr>
                <w:noProof/>
              </w:rPr>
              <w:t> </w:t>
            </w:r>
            <w:r w:rsidR="00D925B6" w:rsidRPr="00BA5F02">
              <w:rPr>
                <w:noProof/>
              </w:rPr>
              <w:t> </w:t>
            </w:r>
            <w:r w:rsidR="00D925B6" w:rsidRPr="00BA5F02">
              <w:rPr>
                <w:noProof/>
              </w:rPr>
              <w:t> </w:t>
            </w:r>
            <w:r w:rsidRPr="00BA5F02">
              <w:fldChar w:fldCharType="end"/>
            </w:r>
          </w:p>
        </w:tc>
        <w:tc>
          <w:tcPr>
            <w:tcW w:w="3261" w:type="dxa"/>
          </w:tcPr>
          <w:p w14:paraId="6D80E842" w14:textId="77777777" w:rsidR="00D925B6" w:rsidRDefault="000B01AC">
            <w:r w:rsidRPr="00713AC9">
              <w:fldChar w:fldCharType="begin">
                <w:ffData>
                  <w:name w:val="Text10"/>
                  <w:enabled/>
                  <w:calcOnExit w:val="0"/>
                  <w:textInput/>
                </w:ffData>
              </w:fldChar>
            </w:r>
            <w:r w:rsidR="00D925B6" w:rsidRPr="00713AC9">
              <w:instrText xml:space="preserve"> FORMTEXT </w:instrText>
            </w:r>
            <w:r w:rsidRPr="00713AC9">
              <w:fldChar w:fldCharType="separate"/>
            </w:r>
            <w:r w:rsidR="00D925B6" w:rsidRPr="00713AC9">
              <w:rPr>
                <w:noProof/>
              </w:rPr>
              <w:t> </w:t>
            </w:r>
            <w:r w:rsidR="00D925B6" w:rsidRPr="00713AC9">
              <w:rPr>
                <w:noProof/>
              </w:rPr>
              <w:t> </w:t>
            </w:r>
            <w:r w:rsidR="00D925B6" w:rsidRPr="00713AC9">
              <w:rPr>
                <w:noProof/>
              </w:rPr>
              <w:t> </w:t>
            </w:r>
            <w:r w:rsidR="00D925B6" w:rsidRPr="00713AC9">
              <w:rPr>
                <w:noProof/>
              </w:rPr>
              <w:t> </w:t>
            </w:r>
            <w:r w:rsidR="00D925B6" w:rsidRPr="00713AC9">
              <w:rPr>
                <w:noProof/>
              </w:rPr>
              <w:t> </w:t>
            </w:r>
            <w:r w:rsidRPr="00713AC9">
              <w:fldChar w:fldCharType="end"/>
            </w:r>
          </w:p>
        </w:tc>
        <w:tc>
          <w:tcPr>
            <w:tcW w:w="2480" w:type="dxa"/>
          </w:tcPr>
          <w:p w14:paraId="055B1C00" w14:textId="77777777" w:rsidR="00D925B6" w:rsidRDefault="000B01AC">
            <w:r w:rsidRPr="00796EC9">
              <w:fldChar w:fldCharType="begin">
                <w:ffData>
                  <w:name w:val="Text10"/>
                  <w:enabled/>
                  <w:calcOnExit w:val="0"/>
                  <w:textInput/>
                </w:ffData>
              </w:fldChar>
            </w:r>
            <w:r w:rsidR="00D925B6" w:rsidRPr="00796EC9">
              <w:instrText xml:space="preserve"> FORMTEXT </w:instrText>
            </w:r>
            <w:r w:rsidRPr="00796EC9">
              <w:fldChar w:fldCharType="separate"/>
            </w:r>
            <w:r w:rsidR="00D925B6" w:rsidRPr="00796EC9">
              <w:rPr>
                <w:noProof/>
              </w:rPr>
              <w:t> </w:t>
            </w:r>
            <w:r w:rsidR="00D925B6" w:rsidRPr="00796EC9">
              <w:rPr>
                <w:noProof/>
              </w:rPr>
              <w:t> </w:t>
            </w:r>
            <w:r w:rsidR="00D925B6" w:rsidRPr="00796EC9">
              <w:rPr>
                <w:noProof/>
              </w:rPr>
              <w:t> </w:t>
            </w:r>
            <w:r w:rsidR="00D925B6" w:rsidRPr="00796EC9">
              <w:rPr>
                <w:noProof/>
              </w:rPr>
              <w:t> </w:t>
            </w:r>
            <w:r w:rsidR="00D925B6" w:rsidRPr="00796EC9">
              <w:rPr>
                <w:noProof/>
              </w:rPr>
              <w:t> </w:t>
            </w:r>
            <w:r w:rsidRPr="00796EC9">
              <w:fldChar w:fldCharType="end"/>
            </w:r>
          </w:p>
        </w:tc>
        <w:tc>
          <w:tcPr>
            <w:tcW w:w="2481" w:type="dxa"/>
          </w:tcPr>
          <w:p w14:paraId="134DCE65" w14:textId="77777777" w:rsidR="00D925B6" w:rsidRDefault="000B01AC">
            <w:r w:rsidRPr="00606760">
              <w:fldChar w:fldCharType="begin">
                <w:ffData>
                  <w:name w:val="Text10"/>
                  <w:enabled/>
                  <w:calcOnExit w:val="0"/>
                  <w:textInput/>
                </w:ffData>
              </w:fldChar>
            </w:r>
            <w:r w:rsidR="00D925B6" w:rsidRPr="00606760">
              <w:instrText xml:space="preserve"> FORMTEXT </w:instrText>
            </w:r>
            <w:r w:rsidRPr="00606760">
              <w:fldChar w:fldCharType="separate"/>
            </w:r>
            <w:r w:rsidR="00D925B6" w:rsidRPr="00606760">
              <w:rPr>
                <w:noProof/>
              </w:rPr>
              <w:t> </w:t>
            </w:r>
            <w:r w:rsidR="00D925B6" w:rsidRPr="00606760">
              <w:rPr>
                <w:noProof/>
              </w:rPr>
              <w:t> </w:t>
            </w:r>
            <w:r w:rsidR="00D925B6" w:rsidRPr="00606760">
              <w:rPr>
                <w:noProof/>
              </w:rPr>
              <w:t> </w:t>
            </w:r>
            <w:r w:rsidR="00D925B6" w:rsidRPr="00606760">
              <w:rPr>
                <w:noProof/>
              </w:rPr>
              <w:t> </w:t>
            </w:r>
            <w:r w:rsidR="00D925B6" w:rsidRPr="00606760">
              <w:rPr>
                <w:noProof/>
              </w:rPr>
              <w:t> </w:t>
            </w:r>
            <w:r w:rsidRPr="00606760">
              <w:fldChar w:fldCharType="end"/>
            </w:r>
          </w:p>
        </w:tc>
        <w:tc>
          <w:tcPr>
            <w:tcW w:w="2480" w:type="dxa"/>
          </w:tcPr>
          <w:p w14:paraId="2AF3BA7B" w14:textId="77777777" w:rsidR="00D925B6" w:rsidRDefault="000B01AC">
            <w:r w:rsidRPr="001C1DCC">
              <w:fldChar w:fldCharType="begin">
                <w:ffData>
                  <w:name w:val="Text10"/>
                  <w:enabled/>
                  <w:calcOnExit w:val="0"/>
                  <w:textInput/>
                </w:ffData>
              </w:fldChar>
            </w:r>
            <w:r w:rsidR="00D925B6" w:rsidRPr="001C1DCC">
              <w:instrText xml:space="preserve"> FORMTEXT </w:instrText>
            </w:r>
            <w:r w:rsidRPr="001C1DCC">
              <w:fldChar w:fldCharType="separate"/>
            </w:r>
            <w:r w:rsidR="00D925B6" w:rsidRPr="001C1DCC">
              <w:rPr>
                <w:noProof/>
              </w:rPr>
              <w:t> </w:t>
            </w:r>
            <w:r w:rsidR="00D925B6" w:rsidRPr="001C1DCC">
              <w:rPr>
                <w:noProof/>
              </w:rPr>
              <w:t> </w:t>
            </w:r>
            <w:r w:rsidR="00D925B6" w:rsidRPr="001C1DCC">
              <w:rPr>
                <w:noProof/>
              </w:rPr>
              <w:t> </w:t>
            </w:r>
            <w:r w:rsidR="00D925B6" w:rsidRPr="001C1DCC">
              <w:rPr>
                <w:noProof/>
              </w:rPr>
              <w:t> </w:t>
            </w:r>
            <w:r w:rsidR="00D925B6" w:rsidRPr="001C1DCC">
              <w:rPr>
                <w:noProof/>
              </w:rPr>
              <w:t> </w:t>
            </w:r>
            <w:r w:rsidRPr="001C1DCC">
              <w:fldChar w:fldCharType="end"/>
            </w:r>
          </w:p>
        </w:tc>
        <w:tc>
          <w:tcPr>
            <w:tcW w:w="2481" w:type="dxa"/>
          </w:tcPr>
          <w:p w14:paraId="6345C697" w14:textId="77777777" w:rsidR="00D925B6" w:rsidRDefault="000B01AC">
            <w:r w:rsidRPr="00697994">
              <w:fldChar w:fldCharType="begin">
                <w:ffData>
                  <w:name w:val="Text10"/>
                  <w:enabled/>
                  <w:calcOnExit w:val="0"/>
                  <w:textInput/>
                </w:ffData>
              </w:fldChar>
            </w:r>
            <w:r w:rsidR="00D925B6" w:rsidRPr="00697994">
              <w:instrText xml:space="preserve"> FORMTEXT </w:instrText>
            </w:r>
            <w:r w:rsidRPr="00697994">
              <w:fldChar w:fldCharType="separate"/>
            </w:r>
            <w:r w:rsidR="00D925B6" w:rsidRPr="00697994">
              <w:rPr>
                <w:noProof/>
              </w:rPr>
              <w:t> </w:t>
            </w:r>
            <w:r w:rsidR="00D925B6" w:rsidRPr="00697994">
              <w:rPr>
                <w:noProof/>
              </w:rPr>
              <w:t> </w:t>
            </w:r>
            <w:r w:rsidR="00D925B6" w:rsidRPr="00697994">
              <w:rPr>
                <w:noProof/>
              </w:rPr>
              <w:t> </w:t>
            </w:r>
            <w:r w:rsidR="00D925B6" w:rsidRPr="00697994">
              <w:rPr>
                <w:noProof/>
              </w:rPr>
              <w:t> </w:t>
            </w:r>
            <w:r w:rsidR="00D925B6" w:rsidRPr="00697994">
              <w:rPr>
                <w:noProof/>
              </w:rPr>
              <w:t> </w:t>
            </w:r>
            <w:r w:rsidRPr="00697994">
              <w:fldChar w:fldCharType="end"/>
            </w:r>
          </w:p>
        </w:tc>
      </w:tr>
      <w:tr w:rsidR="00D925B6" w:rsidRPr="00007E15" w14:paraId="3CAB2B37" w14:textId="77777777" w:rsidTr="00007E15">
        <w:tc>
          <w:tcPr>
            <w:tcW w:w="2376" w:type="dxa"/>
          </w:tcPr>
          <w:p w14:paraId="6CD2072A" w14:textId="77777777" w:rsidR="00D925B6" w:rsidRDefault="000B01AC">
            <w:r w:rsidRPr="00BA5F02">
              <w:fldChar w:fldCharType="begin">
                <w:ffData>
                  <w:name w:val="Text10"/>
                  <w:enabled/>
                  <w:calcOnExit w:val="0"/>
                  <w:textInput/>
                </w:ffData>
              </w:fldChar>
            </w:r>
            <w:r w:rsidR="00D925B6" w:rsidRPr="00BA5F02">
              <w:instrText xml:space="preserve"> FORMTEXT </w:instrText>
            </w:r>
            <w:r w:rsidRPr="00BA5F02">
              <w:fldChar w:fldCharType="separate"/>
            </w:r>
            <w:r w:rsidR="00D925B6" w:rsidRPr="00BA5F02">
              <w:rPr>
                <w:noProof/>
              </w:rPr>
              <w:t> </w:t>
            </w:r>
            <w:r w:rsidR="00D925B6" w:rsidRPr="00BA5F02">
              <w:rPr>
                <w:noProof/>
              </w:rPr>
              <w:t> </w:t>
            </w:r>
            <w:r w:rsidR="00D925B6" w:rsidRPr="00BA5F02">
              <w:rPr>
                <w:noProof/>
              </w:rPr>
              <w:t> </w:t>
            </w:r>
            <w:r w:rsidR="00D925B6" w:rsidRPr="00BA5F02">
              <w:rPr>
                <w:noProof/>
              </w:rPr>
              <w:t> </w:t>
            </w:r>
            <w:r w:rsidR="00D925B6" w:rsidRPr="00BA5F02">
              <w:rPr>
                <w:noProof/>
              </w:rPr>
              <w:t> </w:t>
            </w:r>
            <w:r w:rsidRPr="00BA5F02">
              <w:fldChar w:fldCharType="end"/>
            </w:r>
          </w:p>
        </w:tc>
        <w:tc>
          <w:tcPr>
            <w:tcW w:w="3261" w:type="dxa"/>
          </w:tcPr>
          <w:p w14:paraId="5069DA48" w14:textId="77777777" w:rsidR="00D925B6" w:rsidRDefault="000B01AC">
            <w:r w:rsidRPr="00713AC9">
              <w:fldChar w:fldCharType="begin">
                <w:ffData>
                  <w:name w:val="Text10"/>
                  <w:enabled/>
                  <w:calcOnExit w:val="0"/>
                  <w:textInput/>
                </w:ffData>
              </w:fldChar>
            </w:r>
            <w:r w:rsidR="00D925B6" w:rsidRPr="00713AC9">
              <w:instrText xml:space="preserve"> FORMTEXT </w:instrText>
            </w:r>
            <w:r w:rsidRPr="00713AC9">
              <w:fldChar w:fldCharType="separate"/>
            </w:r>
            <w:r w:rsidR="00D925B6" w:rsidRPr="00713AC9">
              <w:rPr>
                <w:noProof/>
              </w:rPr>
              <w:t> </w:t>
            </w:r>
            <w:r w:rsidR="00D925B6" w:rsidRPr="00713AC9">
              <w:rPr>
                <w:noProof/>
              </w:rPr>
              <w:t> </w:t>
            </w:r>
            <w:r w:rsidR="00D925B6" w:rsidRPr="00713AC9">
              <w:rPr>
                <w:noProof/>
              </w:rPr>
              <w:t> </w:t>
            </w:r>
            <w:r w:rsidR="00D925B6" w:rsidRPr="00713AC9">
              <w:rPr>
                <w:noProof/>
              </w:rPr>
              <w:t> </w:t>
            </w:r>
            <w:r w:rsidR="00D925B6" w:rsidRPr="00713AC9">
              <w:rPr>
                <w:noProof/>
              </w:rPr>
              <w:t> </w:t>
            </w:r>
            <w:r w:rsidRPr="00713AC9">
              <w:fldChar w:fldCharType="end"/>
            </w:r>
          </w:p>
        </w:tc>
        <w:tc>
          <w:tcPr>
            <w:tcW w:w="2480" w:type="dxa"/>
          </w:tcPr>
          <w:p w14:paraId="07E7D819" w14:textId="77777777" w:rsidR="00D925B6" w:rsidRDefault="000B01AC">
            <w:r w:rsidRPr="00796EC9">
              <w:fldChar w:fldCharType="begin">
                <w:ffData>
                  <w:name w:val="Text10"/>
                  <w:enabled/>
                  <w:calcOnExit w:val="0"/>
                  <w:textInput/>
                </w:ffData>
              </w:fldChar>
            </w:r>
            <w:r w:rsidR="00D925B6" w:rsidRPr="00796EC9">
              <w:instrText xml:space="preserve"> FORMTEXT </w:instrText>
            </w:r>
            <w:r w:rsidRPr="00796EC9">
              <w:fldChar w:fldCharType="separate"/>
            </w:r>
            <w:r w:rsidR="00D925B6" w:rsidRPr="00796EC9">
              <w:rPr>
                <w:noProof/>
              </w:rPr>
              <w:t> </w:t>
            </w:r>
            <w:r w:rsidR="00D925B6" w:rsidRPr="00796EC9">
              <w:rPr>
                <w:noProof/>
              </w:rPr>
              <w:t> </w:t>
            </w:r>
            <w:r w:rsidR="00D925B6" w:rsidRPr="00796EC9">
              <w:rPr>
                <w:noProof/>
              </w:rPr>
              <w:t> </w:t>
            </w:r>
            <w:r w:rsidR="00D925B6" w:rsidRPr="00796EC9">
              <w:rPr>
                <w:noProof/>
              </w:rPr>
              <w:t> </w:t>
            </w:r>
            <w:r w:rsidR="00D925B6" w:rsidRPr="00796EC9">
              <w:rPr>
                <w:noProof/>
              </w:rPr>
              <w:t> </w:t>
            </w:r>
            <w:r w:rsidRPr="00796EC9">
              <w:fldChar w:fldCharType="end"/>
            </w:r>
          </w:p>
        </w:tc>
        <w:tc>
          <w:tcPr>
            <w:tcW w:w="2481" w:type="dxa"/>
          </w:tcPr>
          <w:p w14:paraId="6459E5AF" w14:textId="77777777" w:rsidR="00D925B6" w:rsidRDefault="000B01AC">
            <w:r w:rsidRPr="00606760">
              <w:fldChar w:fldCharType="begin">
                <w:ffData>
                  <w:name w:val="Text10"/>
                  <w:enabled/>
                  <w:calcOnExit w:val="0"/>
                  <w:textInput/>
                </w:ffData>
              </w:fldChar>
            </w:r>
            <w:r w:rsidR="00D925B6" w:rsidRPr="00606760">
              <w:instrText xml:space="preserve"> FORMTEXT </w:instrText>
            </w:r>
            <w:r w:rsidRPr="00606760">
              <w:fldChar w:fldCharType="separate"/>
            </w:r>
            <w:r w:rsidR="00D925B6" w:rsidRPr="00606760">
              <w:rPr>
                <w:noProof/>
              </w:rPr>
              <w:t> </w:t>
            </w:r>
            <w:r w:rsidR="00D925B6" w:rsidRPr="00606760">
              <w:rPr>
                <w:noProof/>
              </w:rPr>
              <w:t> </w:t>
            </w:r>
            <w:r w:rsidR="00D925B6" w:rsidRPr="00606760">
              <w:rPr>
                <w:noProof/>
              </w:rPr>
              <w:t> </w:t>
            </w:r>
            <w:r w:rsidR="00D925B6" w:rsidRPr="00606760">
              <w:rPr>
                <w:noProof/>
              </w:rPr>
              <w:t> </w:t>
            </w:r>
            <w:r w:rsidR="00D925B6" w:rsidRPr="00606760">
              <w:rPr>
                <w:noProof/>
              </w:rPr>
              <w:t> </w:t>
            </w:r>
            <w:r w:rsidRPr="00606760">
              <w:fldChar w:fldCharType="end"/>
            </w:r>
          </w:p>
        </w:tc>
        <w:tc>
          <w:tcPr>
            <w:tcW w:w="2480" w:type="dxa"/>
          </w:tcPr>
          <w:p w14:paraId="67CD6A06" w14:textId="77777777" w:rsidR="00D925B6" w:rsidRDefault="000B01AC">
            <w:r w:rsidRPr="001C1DCC">
              <w:fldChar w:fldCharType="begin">
                <w:ffData>
                  <w:name w:val="Text10"/>
                  <w:enabled/>
                  <w:calcOnExit w:val="0"/>
                  <w:textInput/>
                </w:ffData>
              </w:fldChar>
            </w:r>
            <w:r w:rsidR="00D925B6" w:rsidRPr="001C1DCC">
              <w:instrText xml:space="preserve"> FORMTEXT </w:instrText>
            </w:r>
            <w:r w:rsidRPr="001C1DCC">
              <w:fldChar w:fldCharType="separate"/>
            </w:r>
            <w:r w:rsidR="00D925B6" w:rsidRPr="001C1DCC">
              <w:rPr>
                <w:noProof/>
              </w:rPr>
              <w:t> </w:t>
            </w:r>
            <w:r w:rsidR="00D925B6" w:rsidRPr="001C1DCC">
              <w:rPr>
                <w:noProof/>
              </w:rPr>
              <w:t> </w:t>
            </w:r>
            <w:r w:rsidR="00D925B6" w:rsidRPr="001C1DCC">
              <w:rPr>
                <w:noProof/>
              </w:rPr>
              <w:t> </w:t>
            </w:r>
            <w:r w:rsidR="00D925B6" w:rsidRPr="001C1DCC">
              <w:rPr>
                <w:noProof/>
              </w:rPr>
              <w:t> </w:t>
            </w:r>
            <w:r w:rsidR="00D925B6" w:rsidRPr="001C1DCC">
              <w:rPr>
                <w:noProof/>
              </w:rPr>
              <w:t> </w:t>
            </w:r>
            <w:r w:rsidRPr="001C1DCC">
              <w:fldChar w:fldCharType="end"/>
            </w:r>
          </w:p>
        </w:tc>
        <w:tc>
          <w:tcPr>
            <w:tcW w:w="2481" w:type="dxa"/>
          </w:tcPr>
          <w:p w14:paraId="4E696742" w14:textId="77777777" w:rsidR="00D925B6" w:rsidRDefault="000B01AC">
            <w:r w:rsidRPr="00697994">
              <w:fldChar w:fldCharType="begin">
                <w:ffData>
                  <w:name w:val="Text10"/>
                  <w:enabled/>
                  <w:calcOnExit w:val="0"/>
                  <w:textInput/>
                </w:ffData>
              </w:fldChar>
            </w:r>
            <w:r w:rsidR="00D925B6" w:rsidRPr="00697994">
              <w:instrText xml:space="preserve"> FORMTEXT </w:instrText>
            </w:r>
            <w:r w:rsidRPr="00697994">
              <w:fldChar w:fldCharType="separate"/>
            </w:r>
            <w:r w:rsidR="00D925B6" w:rsidRPr="00697994">
              <w:rPr>
                <w:noProof/>
              </w:rPr>
              <w:t> </w:t>
            </w:r>
            <w:r w:rsidR="00D925B6" w:rsidRPr="00697994">
              <w:rPr>
                <w:noProof/>
              </w:rPr>
              <w:t> </w:t>
            </w:r>
            <w:r w:rsidR="00D925B6" w:rsidRPr="00697994">
              <w:rPr>
                <w:noProof/>
              </w:rPr>
              <w:t> </w:t>
            </w:r>
            <w:r w:rsidR="00D925B6" w:rsidRPr="00697994">
              <w:rPr>
                <w:noProof/>
              </w:rPr>
              <w:t> </w:t>
            </w:r>
            <w:r w:rsidR="00D925B6" w:rsidRPr="00697994">
              <w:rPr>
                <w:noProof/>
              </w:rPr>
              <w:t> </w:t>
            </w:r>
            <w:r w:rsidRPr="00697994">
              <w:fldChar w:fldCharType="end"/>
            </w:r>
          </w:p>
        </w:tc>
      </w:tr>
      <w:tr w:rsidR="00D925B6" w:rsidRPr="00007E15" w14:paraId="690E62D4" w14:textId="77777777" w:rsidTr="00007E15">
        <w:tc>
          <w:tcPr>
            <w:tcW w:w="2376" w:type="dxa"/>
          </w:tcPr>
          <w:p w14:paraId="0DA5A776" w14:textId="77777777" w:rsidR="00D925B6" w:rsidRDefault="000B01AC">
            <w:r w:rsidRPr="00BA5F02">
              <w:fldChar w:fldCharType="begin">
                <w:ffData>
                  <w:name w:val="Text10"/>
                  <w:enabled/>
                  <w:calcOnExit w:val="0"/>
                  <w:textInput/>
                </w:ffData>
              </w:fldChar>
            </w:r>
            <w:r w:rsidR="00D925B6" w:rsidRPr="00BA5F02">
              <w:instrText xml:space="preserve"> FORMTEXT </w:instrText>
            </w:r>
            <w:r w:rsidRPr="00BA5F02">
              <w:fldChar w:fldCharType="separate"/>
            </w:r>
            <w:r w:rsidR="00D925B6" w:rsidRPr="00BA5F02">
              <w:rPr>
                <w:noProof/>
              </w:rPr>
              <w:t> </w:t>
            </w:r>
            <w:r w:rsidR="00D925B6" w:rsidRPr="00BA5F02">
              <w:rPr>
                <w:noProof/>
              </w:rPr>
              <w:t> </w:t>
            </w:r>
            <w:r w:rsidR="00D925B6" w:rsidRPr="00BA5F02">
              <w:rPr>
                <w:noProof/>
              </w:rPr>
              <w:t> </w:t>
            </w:r>
            <w:r w:rsidR="00D925B6" w:rsidRPr="00BA5F02">
              <w:rPr>
                <w:noProof/>
              </w:rPr>
              <w:t> </w:t>
            </w:r>
            <w:r w:rsidR="00D925B6" w:rsidRPr="00BA5F02">
              <w:rPr>
                <w:noProof/>
              </w:rPr>
              <w:t> </w:t>
            </w:r>
            <w:r w:rsidRPr="00BA5F02">
              <w:fldChar w:fldCharType="end"/>
            </w:r>
          </w:p>
        </w:tc>
        <w:tc>
          <w:tcPr>
            <w:tcW w:w="3261" w:type="dxa"/>
          </w:tcPr>
          <w:p w14:paraId="27162279" w14:textId="77777777" w:rsidR="00D925B6" w:rsidRDefault="000B01AC">
            <w:r w:rsidRPr="00713AC9">
              <w:fldChar w:fldCharType="begin">
                <w:ffData>
                  <w:name w:val="Text10"/>
                  <w:enabled/>
                  <w:calcOnExit w:val="0"/>
                  <w:textInput/>
                </w:ffData>
              </w:fldChar>
            </w:r>
            <w:r w:rsidR="00D925B6" w:rsidRPr="00713AC9">
              <w:instrText xml:space="preserve"> FORMTEXT </w:instrText>
            </w:r>
            <w:r w:rsidRPr="00713AC9">
              <w:fldChar w:fldCharType="separate"/>
            </w:r>
            <w:r w:rsidR="00D925B6" w:rsidRPr="00713AC9">
              <w:rPr>
                <w:noProof/>
              </w:rPr>
              <w:t> </w:t>
            </w:r>
            <w:r w:rsidR="00D925B6" w:rsidRPr="00713AC9">
              <w:rPr>
                <w:noProof/>
              </w:rPr>
              <w:t> </w:t>
            </w:r>
            <w:r w:rsidR="00D925B6" w:rsidRPr="00713AC9">
              <w:rPr>
                <w:noProof/>
              </w:rPr>
              <w:t> </w:t>
            </w:r>
            <w:r w:rsidR="00D925B6" w:rsidRPr="00713AC9">
              <w:rPr>
                <w:noProof/>
              </w:rPr>
              <w:t> </w:t>
            </w:r>
            <w:r w:rsidR="00D925B6" w:rsidRPr="00713AC9">
              <w:rPr>
                <w:noProof/>
              </w:rPr>
              <w:t> </w:t>
            </w:r>
            <w:r w:rsidRPr="00713AC9">
              <w:fldChar w:fldCharType="end"/>
            </w:r>
          </w:p>
        </w:tc>
        <w:tc>
          <w:tcPr>
            <w:tcW w:w="2480" w:type="dxa"/>
          </w:tcPr>
          <w:p w14:paraId="1735562C" w14:textId="77777777" w:rsidR="00D925B6" w:rsidRDefault="000B01AC">
            <w:r w:rsidRPr="00796EC9">
              <w:fldChar w:fldCharType="begin">
                <w:ffData>
                  <w:name w:val="Text10"/>
                  <w:enabled/>
                  <w:calcOnExit w:val="0"/>
                  <w:textInput/>
                </w:ffData>
              </w:fldChar>
            </w:r>
            <w:r w:rsidR="00D925B6" w:rsidRPr="00796EC9">
              <w:instrText xml:space="preserve"> FORMTEXT </w:instrText>
            </w:r>
            <w:r w:rsidRPr="00796EC9">
              <w:fldChar w:fldCharType="separate"/>
            </w:r>
            <w:r w:rsidR="00D925B6" w:rsidRPr="00796EC9">
              <w:rPr>
                <w:noProof/>
              </w:rPr>
              <w:t> </w:t>
            </w:r>
            <w:r w:rsidR="00D925B6" w:rsidRPr="00796EC9">
              <w:rPr>
                <w:noProof/>
              </w:rPr>
              <w:t> </w:t>
            </w:r>
            <w:r w:rsidR="00D925B6" w:rsidRPr="00796EC9">
              <w:rPr>
                <w:noProof/>
              </w:rPr>
              <w:t> </w:t>
            </w:r>
            <w:r w:rsidR="00D925B6" w:rsidRPr="00796EC9">
              <w:rPr>
                <w:noProof/>
              </w:rPr>
              <w:t> </w:t>
            </w:r>
            <w:r w:rsidR="00D925B6" w:rsidRPr="00796EC9">
              <w:rPr>
                <w:noProof/>
              </w:rPr>
              <w:t> </w:t>
            </w:r>
            <w:r w:rsidRPr="00796EC9">
              <w:fldChar w:fldCharType="end"/>
            </w:r>
          </w:p>
        </w:tc>
        <w:tc>
          <w:tcPr>
            <w:tcW w:w="2481" w:type="dxa"/>
          </w:tcPr>
          <w:p w14:paraId="7437A422" w14:textId="77777777" w:rsidR="00D925B6" w:rsidRDefault="000B01AC">
            <w:r w:rsidRPr="00606760">
              <w:fldChar w:fldCharType="begin">
                <w:ffData>
                  <w:name w:val="Text10"/>
                  <w:enabled/>
                  <w:calcOnExit w:val="0"/>
                  <w:textInput/>
                </w:ffData>
              </w:fldChar>
            </w:r>
            <w:r w:rsidR="00D925B6" w:rsidRPr="00606760">
              <w:instrText xml:space="preserve"> FORMTEXT </w:instrText>
            </w:r>
            <w:r w:rsidRPr="00606760">
              <w:fldChar w:fldCharType="separate"/>
            </w:r>
            <w:r w:rsidR="00D925B6" w:rsidRPr="00606760">
              <w:rPr>
                <w:noProof/>
              </w:rPr>
              <w:t> </w:t>
            </w:r>
            <w:r w:rsidR="00D925B6" w:rsidRPr="00606760">
              <w:rPr>
                <w:noProof/>
              </w:rPr>
              <w:t> </w:t>
            </w:r>
            <w:r w:rsidR="00D925B6" w:rsidRPr="00606760">
              <w:rPr>
                <w:noProof/>
              </w:rPr>
              <w:t> </w:t>
            </w:r>
            <w:r w:rsidR="00D925B6" w:rsidRPr="00606760">
              <w:rPr>
                <w:noProof/>
              </w:rPr>
              <w:t> </w:t>
            </w:r>
            <w:r w:rsidR="00D925B6" w:rsidRPr="00606760">
              <w:rPr>
                <w:noProof/>
              </w:rPr>
              <w:t> </w:t>
            </w:r>
            <w:r w:rsidRPr="00606760">
              <w:fldChar w:fldCharType="end"/>
            </w:r>
          </w:p>
        </w:tc>
        <w:tc>
          <w:tcPr>
            <w:tcW w:w="2480" w:type="dxa"/>
          </w:tcPr>
          <w:p w14:paraId="15A09780" w14:textId="77777777" w:rsidR="00D925B6" w:rsidRDefault="000B01AC">
            <w:r w:rsidRPr="001C1DCC">
              <w:fldChar w:fldCharType="begin">
                <w:ffData>
                  <w:name w:val="Text10"/>
                  <w:enabled/>
                  <w:calcOnExit w:val="0"/>
                  <w:textInput/>
                </w:ffData>
              </w:fldChar>
            </w:r>
            <w:r w:rsidR="00D925B6" w:rsidRPr="001C1DCC">
              <w:instrText xml:space="preserve"> FORMTEXT </w:instrText>
            </w:r>
            <w:r w:rsidRPr="001C1DCC">
              <w:fldChar w:fldCharType="separate"/>
            </w:r>
            <w:r w:rsidR="00D925B6" w:rsidRPr="001C1DCC">
              <w:rPr>
                <w:noProof/>
              </w:rPr>
              <w:t> </w:t>
            </w:r>
            <w:r w:rsidR="00D925B6" w:rsidRPr="001C1DCC">
              <w:rPr>
                <w:noProof/>
              </w:rPr>
              <w:t> </w:t>
            </w:r>
            <w:r w:rsidR="00D925B6" w:rsidRPr="001C1DCC">
              <w:rPr>
                <w:noProof/>
              </w:rPr>
              <w:t> </w:t>
            </w:r>
            <w:r w:rsidR="00D925B6" w:rsidRPr="001C1DCC">
              <w:rPr>
                <w:noProof/>
              </w:rPr>
              <w:t> </w:t>
            </w:r>
            <w:r w:rsidR="00D925B6" w:rsidRPr="001C1DCC">
              <w:rPr>
                <w:noProof/>
              </w:rPr>
              <w:t> </w:t>
            </w:r>
            <w:r w:rsidRPr="001C1DCC">
              <w:fldChar w:fldCharType="end"/>
            </w:r>
          </w:p>
        </w:tc>
        <w:tc>
          <w:tcPr>
            <w:tcW w:w="2481" w:type="dxa"/>
          </w:tcPr>
          <w:p w14:paraId="4CE0D9BF" w14:textId="77777777" w:rsidR="00D925B6" w:rsidRDefault="000B01AC">
            <w:r w:rsidRPr="00697994">
              <w:fldChar w:fldCharType="begin">
                <w:ffData>
                  <w:name w:val="Text10"/>
                  <w:enabled/>
                  <w:calcOnExit w:val="0"/>
                  <w:textInput/>
                </w:ffData>
              </w:fldChar>
            </w:r>
            <w:r w:rsidR="00D925B6" w:rsidRPr="00697994">
              <w:instrText xml:space="preserve"> FORMTEXT </w:instrText>
            </w:r>
            <w:r w:rsidRPr="00697994">
              <w:fldChar w:fldCharType="separate"/>
            </w:r>
            <w:r w:rsidR="00D925B6" w:rsidRPr="00697994">
              <w:rPr>
                <w:noProof/>
              </w:rPr>
              <w:t> </w:t>
            </w:r>
            <w:r w:rsidR="00D925B6" w:rsidRPr="00697994">
              <w:rPr>
                <w:noProof/>
              </w:rPr>
              <w:t> </w:t>
            </w:r>
            <w:r w:rsidR="00D925B6" w:rsidRPr="00697994">
              <w:rPr>
                <w:noProof/>
              </w:rPr>
              <w:t> </w:t>
            </w:r>
            <w:r w:rsidR="00D925B6" w:rsidRPr="00697994">
              <w:rPr>
                <w:noProof/>
              </w:rPr>
              <w:t> </w:t>
            </w:r>
            <w:r w:rsidR="00D925B6" w:rsidRPr="00697994">
              <w:rPr>
                <w:noProof/>
              </w:rPr>
              <w:t> </w:t>
            </w:r>
            <w:r w:rsidRPr="00697994">
              <w:fldChar w:fldCharType="end"/>
            </w:r>
          </w:p>
        </w:tc>
      </w:tr>
      <w:tr w:rsidR="008A0ACC" w:rsidRPr="00007E15" w14:paraId="6B174004" w14:textId="77777777" w:rsidTr="00007E15">
        <w:tc>
          <w:tcPr>
            <w:tcW w:w="2376" w:type="dxa"/>
            <w:shd w:val="clear" w:color="auto" w:fill="D9D9D9"/>
          </w:tcPr>
          <w:p w14:paraId="67F2552D" w14:textId="77777777" w:rsidR="008A0ACC" w:rsidRPr="00007E15" w:rsidRDefault="008A0ACC" w:rsidP="00007E15">
            <w:pPr>
              <w:spacing w:after="0" w:line="240" w:lineRule="auto"/>
              <w:rPr>
                <w:b/>
              </w:rPr>
            </w:pPr>
            <w:r w:rsidRPr="00007E15">
              <w:rPr>
                <w:b/>
              </w:rPr>
              <w:t>External Stakeholders</w:t>
            </w:r>
          </w:p>
        </w:tc>
        <w:tc>
          <w:tcPr>
            <w:tcW w:w="3261" w:type="dxa"/>
            <w:shd w:val="clear" w:color="auto" w:fill="D9D9D9"/>
          </w:tcPr>
          <w:p w14:paraId="56BA8A58" w14:textId="77777777" w:rsidR="008A0ACC" w:rsidRPr="00007E15" w:rsidRDefault="008A0ACC" w:rsidP="00007E15">
            <w:pPr>
              <w:spacing w:after="0" w:line="240" w:lineRule="auto"/>
              <w:rPr>
                <w:b/>
              </w:rPr>
            </w:pPr>
          </w:p>
        </w:tc>
        <w:tc>
          <w:tcPr>
            <w:tcW w:w="2480" w:type="dxa"/>
            <w:shd w:val="clear" w:color="auto" w:fill="D9D9D9"/>
          </w:tcPr>
          <w:p w14:paraId="4D5A3A7E" w14:textId="77777777" w:rsidR="008A0ACC" w:rsidRPr="00007E15" w:rsidRDefault="008A0ACC" w:rsidP="00007E15">
            <w:pPr>
              <w:spacing w:after="0" w:line="240" w:lineRule="auto"/>
              <w:rPr>
                <w:b/>
              </w:rPr>
            </w:pPr>
          </w:p>
        </w:tc>
        <w:tc>
          <w:tcPr>
            <w:tcW w:w="2481" w:type="dxa"/>
            <w:shd w:val="clear" w:color="auto" w:fill="D9D9D9"/>
          </w:tcPr>
          <w:p w14:paraId="1982DC87" w14:textId="77777777" w:rsidR="008A0ACC" w:rsidRPr="00007E15" w:rsidRDefault="008A0ACC" w:rsidP="00007E15">
            <w:pPr>
              <w:spacing w:after="0" w:line="240" w:lineRule="auto"/>
              <w:rPr>
                <w:b/>
              </w:rPr>
            </w:pPr>
          </w:p>
        </w:tc>
        <w:tc>
          <w:tcPr>
            <w:tcW w:w="2480" w:type="dxa"/>
            <w:shd w:val="clear" w:color="auto" w:fill="D9D9D9"/>
          </w:tcPr>
          <w:p w14:paraId="4C52D7F9" w14:textId="77777777" w:rsidR="008A0ACC" w:rsidRPr="00007E15" w:rsidRDefault="008A0ACC" w:rsidP="00007E15">
            <w:pPr>
              <w:spacing w:after="0" w:line="240" w:lineRule="auto"/>
              <w:rPr>
                <w:b/>
              </w:rPr>
            </w:pPr>
          </w:p>
        </w:tc>
        <w:tc>
          <w:tcPr>
            <w:tcW w:w="2481" w:type="dxa"/>
            <w:shd w:val="clear" w:color="auto" w:fill="D9D9D9"/>
          </w:tcPr>
          <w:p w14:paraId="21343663" w14:textId="77777777" w:rsidR="008A0ACC" w:rsidRPr="00007E15" w:rsidRDefault="008A0ACC" w:rsidP="00007E15">
            <w:pPr>
              <w:spacing w:after="0" w:line="240" w:lineRule="auto"/>
              <w:rPr>
                <w:b/>
              </w:rPr>
            </w:pPr>
          </w:p>
        </w:tc>
      </w:tr>
      <w:tr w:rsidR="00D925B6" w:rsidRPr="00007E15" w14:paraId="60574494" w14:textId="77777777" w:rsidTr="00007E15">
        <w:tc>
          <w:tcPr>
            <w:tcW w:w="2376" w:type="dxa"/>
          </w:tcPr>
          <w:p w14:paraId="75FFC14D" w14:textId="77777777" w:rsidR="00D925B6" w:rsidRDefault="000B01AC">
            <w:r w:rsidRPr="00CE6AA8">
              <w:fldChar w:fldCharType="begin">
                <w:ffData>
                  <w:name w:val="Text10"/>
                  <w:enabled/>
                  <w:calcOnExit w:val="0"/>
                  <w:textInput/>
                </w:ffData>
              </w:fldChar>
            </w:r>
            <w:r w:rsidR="00D925B6" w:rsidRPr="00CE6AA8">
              <w:instrText xml:space="preserve"> FORMTEXT </w:instrText>
            </w:r>
            <w:r w:rsidRPr="00CE6AA8">
              <w:fldChar w:fldCharType="separate"/>
            </w:r>
            <w:r w:rsidR="00D925B6" w:rsidRPr="00CE6AA8">
              <w:rPr>
                <w:noProof/>
              </w:rPr>
              <w:t> </w:t>
            </w:r>
            <w:r w:rsidR="00D925B6" w:rsidRPr="00CE6AA8">
              <w:rPr>
                <w:noProof/>
              </w:rPr>
              <w:t> </w:t>
            </w:r>
            <w:r w:rsidR="00D925B6" w:rsidRPr="00CE6AA8">
              <w:rPr>
                <w:noProof/>
              </w:rPr>
              <w:t> </w:t>
            </w:r>
            <w:r w:rsidR="00D925B6" w:rsidRPr="00CE6AA8">
              <w:rPr>
                <w:noProof/>
              </w:rPr>
              <w:t> </w:t>
            </w:r>
            <w:r w:rsidR="00D925B6" w:rsidRPr="00CE6AA8">
              <w:rPr>
                <w:noProof/>
              </w:rPr>
              <w:t> </w:t>
            </w:r>
            <w:r w:rsidRPr="00CE6AA8">
              <w:fldChar w:fldCharType="end"/>
            </w:r>
          </w:p>
        </w:tc>
        <w:tc>
          <w:tcPr>
            <w:tcW w:w="3261" w:type="dxa"/>
          </w:tcPr>
          <w:p w14:paraId="6FA79DE2" w14:textId="77777777" w:rsidR="00D925B6" w:rsidRDefault="000B01AC">
            <w:r w:rsidRPr="008571D7">
              <w:fldChar w:fldCharType="begin">
                <w:ffData>
                  <w:name w:val="Text10"/>
                  <w:enabled/>
                  <w:calcOnExit w:val="0"/>
                  <w:textInput/>
                </w:ffData>
              </w:fldChar>
            </w:r>
            <w:r w:rsidR="00D925B6" w:rsidRPr="008571D7">
              <w:instrText xml:space="preserve"> FORMTEXT </w:instrText>
            </w:r>
            <w:r w:rsidRPr="008571D7">
              <w:fldChar w:fldCharType="separate"/>
            </w:r>
            <w:r w:rsidR="00D925B6" w:rsidRPr="008571D7">
              <w:rPr>
                <w:noProof/>
              </w:rPr>
              <w:t> </w:t>
            </w:r>
            <w:r w:rsidR="00D925B6" w:rsidRPr="008571D7">
              <w:rPr>
                <w:noProof/>
              </w:rPr>
              <w:t> </w:t>
            </w:r>
            <w:r w:rsidR="00D925B6" w:rsidRPr="008571D7">
              <w:rPr>
                <w:noProof/>
              </w:rPr>
              <w:t> </w:t>
            </w:r>
            <w:r w:rsidR="00D925B6" w:rsidRPr="008571D7">
              <w:rPr>
                <w:noProof/>
              </w:rPr>
              <w:t> </w:t>
            </w:r>
            <w:r w:rsidR="00D925B6" w:rsidRPr="008571D7">
              <w:rPr>
                <w:noProof/>
              </w:rPr>
              <w:t> </w:t>
            </w:r>
            <w:r w:rsidRPr="008571D7">
              <w:fldChar w:fldCharType="end"/>
            </w:r>
          </w:p>
        </w:tc>
        <w:tc>
          <w:tcPr>
            <w:tcW w:w="2480" w:type="dxa"/>
          </w:tcPr>
          <w:p w14:paraId="0C60CB22" w14:textId="77777777" w:rsidR="00D925B6" w:rsidRDefault="000B01AC">
            <w:r w:rsidRPr="008347B4">
              <w:fldChar w:fldCharType="begin">
                <w:ffData>
                  <w:name w:val="Text10"/>
                  <w:enabled/>
                  <w:calcOnExit w:val="0"/>
                  <w:textInput/>
                </w:ffData>
              </w:fldChar>
            </w:r>
            <w:r w:rsidR="00D925B6" w:rsidRPr="008347B4">
              <w:instrText xml:space="preserve"> FORMTEXT </w:instrText>
            </w:r>
            <w:r w:rsidRPr="008347B4">
              <w:fldChar w:fldCharType="separate"/>
            </w:r>
            <w:r w:rsidR="00D925B6" w:rsidRPr="008347B4">
              <w:rPr>
                <w:noProof/>
              </w:rPr>
              <w:t> </w:t>
            </w:r>
            <w:r w:rsidR="00D925B6" w:rsidRPr="008347B4">
              <w:rPr>
                <w:noProof/>
              </w:rPr>
              <w:t> </w:t>
            </w:r>
            <w:r w:rsidR="00D925B6" w:rsidRPr="008347B4">
              <w:rPr>
                <w:noProof/>
              </w:rPr>
              <w:t> </w:t>
            </w:r>
            <w:r w:rsidR="00D925B6" w:rsidRPr="008347B4">
              <w:rPr>
                <w:noProof/>
              </w:rPr>
              <w:t> </w:t>
            </w:r>
            <w:r w:rsidR="00D925B6" w:rsidRPr="008347B4">
              <w:rPr>
                <w:noProof/>
              </w:rPr>
              <w:t> </w:t>
            </w:r>
            <w:r w:rsidRPr="008347B4">
              <w:fldChar w:fldCharType="end"/>
            </w:r>
          </w:p>
        </w:tc>
        <w:tc>
          <w:tcPr>
            <w:tcW w:w="2481" w:type="dxa"/>
          </w:tcPr>
          <w:p w14:paraId="785D9DB5" w14:textId="77777777" w:rsidR="00D925B6" w:rsidRDefault="000B01AC">
            <w:r w:rsidRPr="00AE587D">
              <w:fldChar w:fldCharType="begin">
                <w:ffData>
                  <w:name w:val="Text10"/>
                  <w:enabled/>
                  <w:calcOnExit w:val="0"/>
                  <w:textInput/>
                </w:ffData>
              </w:fldChar>
            </w:r>
            <w:r w:rsidR="00D925B6" w:rsidRPr="00AE587D">
              <w:instrText xml:space="preserve"> FORMTEXT </w:instrText>
            </w:r>
            <w:r w:rsidRPr="00AE587D">
              <w:fldChar w:fldCharType="separate"/>
            </w:r>
            <w:r w:rsidR="00D925B6" w:rsidRPr="00AE587D">
              <w:rPr>
                <w:noProof/>
              </w:rPr>
              <w:t> </w:t>
            </w:r>
            <w:r w:rsidR="00D925B6" w:rsidRPr="00AE587D">
              <w:rPr>
                <w:noProof/>
              </w:rPr>
              <w:t> </w:t>
            </w:r>
            <w:r w:rsidR="00D925B6" w:rsidRPr="00AE587D">
              <w:rPr>
                <w:noProof/>
              </w:rPr>
              <w:t> </w:t>
            </w:r>
            <w:r w:rsidR="00D925B6" w:rsidRPr="00AE587D">
              <w:rPr>
                <w:noProof/>
              </w:rPr>
              <w:t> </w:t>
            </w:r>
            <w:r w:rsidR="00D925B6" w:rsidRPr="00AE587D">
              <w:rPr>
                <w:noProof/>
              </w:rPr>
              <w:t> </w:t>
            </w:r>
            <w:r w:rsidRPr="00AE587D">
              <w:fldChar w:fldCharType="end"/>
            </w:r>
          </w:p>
        </w:tc>
        <w:tc>
          <w:tcPr>
            <w:tcW w:w="2480" w:type="dxa"/>
          </w:tcPr>
          <w:p w14:paraId="3A781819" w14:textId="77777777" w:rsidR="00D925B6" w:rsidRDefault="000B01AC">
            <w:r w:rsidRPr="006C69C5">
              <w:fldChar w:fldCharType="begin">
                <w:ffData>
                  <w:name w:val="Text10"/>
                  <w:enabled/>
                  <w:calcOnExit w:val="0"/>
                  <w:textInput/>
                </w:ffData>
              </w:fldChar>
            </w:r>
            <w:r w:rsidR="00D925B6" w:rsidRPr="006C69C5">
              <w:instrText xml:space="preserve"> FORMTEXT </w:instrText>
            </w:r>
            <w:r w:rsidRPr="006C69C5">
              <w:fldChar w:fldCharType="separate"/>
            </w:r>
            <w:r w:rsidR="00D925B6" w:rsidRPr="006C69C5">
              <w:rPr>
                <w:noProof/>
              </w:rPr>
              <w:t> </w:t>
            </w:r>
            <w:r w:rsidR="00D925B6" w:rsidRPr="006C69C5">
              <w:rPr>
                <w:noProof/>
              </w:rPr>
              <w:t> </w:t>
            </w:r>
            <w:r w:rsidR="00D925B6" w:rsidRPr="006C69C5">
              <w:rPr>
                <w:noProof/>
              </w:rPr>
              <w:t> </w:t>
            </w:r>
            <w:r w:rsidR="00D925B6" w:rsidRPr="006C69C5">
              <w:rPr>
                <w:noProof/>
              </w:rPr>
              <w:t> </w:t>
            </w:r>
            <w:r w:rsidR="00D925B6" w:rsidRPr="006C69C5">
              <w:rPr>
                <w:noProof/>
              </w:rPr>
              <w:t> </w:t>
            </w:r>
            <w:r w:rsidRPr="006C69C5">
              <w:fldChar w:fldCharType="end"/>
            </w:r>
          </w:p>
        </w:tc>
        <w:tc>
          <w:tcPr>
            <w:tcW w:w="2481" w:type="dxa"/>
          </w:tcPr>
          <w:p w14:paraId="2C414DED" w14:textId="77777777" w:rsidR="00D925B6" w:rsidRDefault="000B01AC">
            <w:r w:rsidRPr="001766CE">
              <w:fldChar w:fldCharType="begin">
                <w:ffData>
                  <w:name w:val="Text10"/>
                  <w:enabled/>
                  <w:calcOnExit w:val="0"/>
                  <w:textInput/>
                </w:ffData>
              </w:fldChar>
            </w:r>
            <w:r w:rsidR="00D925B6" w:rsidRPr="001766CE">
              <w:instrText xml:space="preserve"> FORMTEXT </w:instrText>
            </w:r>
            <w:r w:rsidRPr="001766CE">
              <w:fldChar w:fldCharType="separate"/>
            </w:r>
            <w:r w:rsidR="00D925B6" w:rsidRPr="001766CE">
              <w:rPr>
                <w:noProof/>
              </w:rPr>
              <w:t> </w:t>
            </w:r>
            <w:r w:rsidR="00D925B6" w:rsidRPr="001766CE">
              <w:rPr>
                <w:noProof/>
              </w:rPr>
              <w:t> </w:t>
            </w:r>
            <w:r w:rsidR="00D925B6" w:rsidRPr="001766CE">
              <w:rPr>
                <w:noProof/>
              </w:rPr>
              <w:t> </w:t>
            </w:r>
            <w:r w:rsidR="00D925B6" w:rsidRPr="001766CE">
              <w:rPr>
                <w:noProof/>
              </w:rPr>
              <w:t> </w:t>
            </w:r>
            <w:r w:rsidR="00D925B6" w:rsidRPr="001766CE">
              <w:rPr>
                <w:noProof/>
              </w:rPr>
              <w:t> </w:t>
            </w:r>
            <w:r w:rsidRPr="001766CE">
              <w:fldChar w:fldCharType="end"/>
            </w:r>
          </w:p>
        </w:tc>
      </w:tr>
      <w:tr w:rsidR="00D925B6" w:rsidRPr="00007E15" w14:paraId="4A3A3136" w14:textId="77777777" w:rsidTr="00007E15">
        <w:tc>
          <w:tcPr>
            <w:tcW w:w="2376" w:type="dxa"/>
          </w:tcPr>
          <w:p w14:paraId="0EEEC68C" w14:textId="77777777" w:rsidR="00D925B6" w:rsidRDefault="000B01AC">
            <w:r w:rsidRPr="00CE6AA8">
              <w:fldChar w:fldCharType="begin">
                <w:ffData>
                  <w:name w:val="Text10"/>
                  <w:enabled/>
                  <w:calcOnExit w:val="0"/>
                  <w:textInput/>
                </w:ffData>
              </w:fldChar>
            </w:r>
            <w:r w:rsidR="00D925B6" w:rsidRPr="00CE6AA8">
              <w:instrText xml:space="preserve"> FORMTEXT </w:instrText>
            </w:r>
            <w:r w:rsidRPr="00CE6AA8">
              <w:fldChar w:fldCharType="separate"/>
            </w:r>
            <w:r w:rsidR="00D925B6" w:rsidRPr="00CE6AA8">
              <w:rPr>
                <w:noProof/>
              </w:rPr>
              <w:t> </w:t>
            </w:r>
            <w:r w:rsidR="00D925B6" w:rsidRPr="00CE6AA8">
              <w:rPr>
                <w:noProof/>
              </w:rPr>
              <w:t> </w:t>
            </w:r>
            <w:r w:rsidR="00D925B6" w:rsidRPr="00CE6AA8">
              <w:rPr>
                <w:noProof/>
              </w:rPr>
              <w:t> </w:t>
            </w:r>
            <w:r w:rsidR="00D925B6" w:rsidRPr="00CE6AA8">
              <w:rPr>
                <w:noProof/>
              </w:rPr>
              <w:t> </w:t>
            </w:r>
            <w:r w:rsidR="00D925B6" w:rsidRPr="00CE6AA8">
              <w:rPr>
                <w:noProof/>
              </w:rPr>
              <w:t> </w:t>
            </w:r>
            <w:r w:rsidRPr="00CE6AA8">
              <w:fldChar w:fldCharType="end"/>
            </w:r>
          </w:p>
        </w:tc>
        <w:tc>
          <w:tcPr>
            <w:tcW w:w="3261" w:type="dxa"/>
          </w:tcPr>
          <w:p w14:paraId="7943A818" w14:textId="77777777" w:rsidR="00D925B6" w:rsidRDefault="000B01AC">
            <w:r w:rsidRPr="008571D7">
              <w:fldChar w:fldCharType="begin">
                <w:ffData>
                  <w:name w:val="Text10"/>
                  <w:enabled/>
                  <w:calcOnExit w:val="0"/>
                  <w:textInput/>
                </w:ffData>
              </w:fldChar>
            </w:r>
            <w:r w:rsidR="00D925B6" w:rsidRPr="008571D7">
              <w:instrText xml:space="preserve"> FORMTEXT </w:instrText>
            </w:r>
            <w:r w:rsidRPr="008571D7">
              <w:fldChar w:fldCharType="separate"/>
            </w:r>
            <w:r w:rsidR="00D925B6" w:rsidRPr="008571D7">
              <w:rPr>
                <w:noProof/>
              </w:rPr>
              <w:t> </w:t>
            </w:r>
            <w:r w:rsidR="00D925B6" w:rsidRPr="008571D7">
              <w:rPr>
                <w:noProof/>
              </w:rPr>
              <w:t> </w:t>
            </w:r>
            <w:r w:rsidR="00D925B6" w:rsidRPr="008571D7">
              <w:rPr>
                <w:noProof/>
              </w:rPr>
              <w:t> </w:t>
            </w:r>
            <w:r w:rsidR="00D925B6" w:rsidRPr="008571D7">
              <w:rPr>
                <w:noProof/>
              </w:rPr>
              <w:t> </w:t>
            </w:r>
            <w:r w:rsidR="00D925B6" w:rsidRPr="008571D7">
              <w:rPr>
                <w:noProof/>
              </w:rPr>
              <w:t> </w:t>
            </w:r>
            <w:r w:rsidRPr="008571D7">
              <w:fldChar w:fldCharType="end"/>
            </w:r>
          </w:p>
        </w:tc>
        <w:tc>
          <w:tcPr>
            <w:tcW w:w="2480" w:type="dxa"/>
          </w:tcPr>
          <w:p w14:paraId="3394AC9C" w14:textId="77777777" w:rsidR="00D925B6" w:rsidRDefault="000B01AC">
            <w:r w:rsidRPr="008347B4">
              <w:fldChar w:fldCharType="begin">
                <w:ffData>
                  <w:name w:val="Text10"/>
                  <w:enabled/>
                  <w:calcOnExit w:val="0"/>
                  <w:textInput/>
                </w:ffData>
              </w:fldChar>
            </w:r>
            <w:r w:rsidR="00D925B6" w:rsidRPr="008347B4">
              <w:instrText xml:space="preserve"> FORMTEXT </w:instrText>
            </w:r>
            <w:r w:rsidRPr="008347B4">
              <w:fldChar w:fldCharType="separate"/>
            </w:r>
            <w:r w:rsidR="00D925B6" w:rsidRPr="008347B4">
              <w:rPr>
                <w:noProof/>
              </w:rPr>
              <w:t> </w:t>
            </w:r>
            <w:r w:rsidR="00D925B6" w:rsidRPr="008347B4">
              <w:rPr>
                <w:noProof/>
              </w:rPr>
              <w:t> </w:t>
            </w:r>
            <w:r w:rsidR="00D925B6" w:rsidRPr="008347B4">
              <w:rPr>
                <w:noProof/>
              </w:rPr>
              <w:t> </w:t>
            </w:r>
            <w:r w:rsidR="00D925B6" w:rsidRPr="008347B4">
              <w:rPr>
                <w:noProof/>
              </w:rPr>
              <w:t> </w:t>
            </w:r>
            <w:r w:rsidR="00D925B6" w:rsidRPr="008347B4">
              <w:rPr>
                <w:noProof/>
              </w:rPr>
              <w:t> </w:t>
            </w:r>
            <w:r w:rsidRPr="008347B4">
              <w:fldChar w:fldCharType="end"/>
            </w:r>
          </w:p>
        </w:tc>
        <w:tc>
          <w:tcPr>
            <w:tcW w:w="2481" w:type="dxa"/>
          </w:tcPr>
          <w:p w14:paraId="69AEBB4E" w14:textId="77777777" w:rsidR="00D925B6" w:rsidRDefault="000B01AC">
            <w:r w:rsidRPr="00AE587D">
              <w:fldChar w:fldCharType="begin">
                <w:ffData>
                  <w:name w:val="Text10"/>
                  <w:enabled/>
                  <w:calcOnExit w:val="0"/>
                  <w:textInput/>
                </w:ffData>
              </w:fldChar>
            </w:r>
            <w:r w:rsidR="00D925B6" w:rsidRPr="00AE587D">
              <w:instrText xml:space="preserve"> FORMTEXT </w:instrText>
            </w:r>
            <w:r w:rsidRPr="00AE587D">
              <w:fldChar w:fldCharType="separate"/>
            </w:r>
            <w:r w:rsidR="00D925B6" w:rsidRPr="00AE587D">
              <w:rPr>
                <w:noProof/>
              </w:rPr>
              <w:t> </w:t>
            </w:r>
            <w:r w:rsidR="00D925B6" w:rsidRPr="00AE587D">
              <w:rPr>
                <w:noProof/>
              </w:rPr>
              <w:t> </w:t>
            </w:r>
            <w:r w:rsidR="00D925B6" w:rsidRPr="00AE587D">
              <w:rPr>
                <w:noProof/>
              </w:rPr>
              <w:t> </w:t>
            </w:r>
            <w:r w:rsidR="00D925B6" w:rsidRPr="00AE587D">
              <w:rPr>
                <w:noProof/>
              </w:rPr>
              <w:t> </w:t>
            </w:r>
            <w:r w:rsidR="00D925B6" w:rsidRPr="00AE587D">
              <w:rPr>
                <w:noProof/>
              </w:rPr>
              <w:t> </w:t>
            </w:r>
            <w:r w:rsidRPr="00AE587D">
              <w:fldChar w:fldCharType="end"/>
            </w:r>
          </w:p>
        </w:tc>
        <w:tc>
          <w:tcPr>
            <w:tcW w:w="2480" w:type="dxa"/>
          </w:tcPr>
          <w:p w14:paraId="6F5488FB" w14:textId="77777777" w:rsidR="00D925B6" w:rsidRDefault="000B01AC">
            <w:r w:rsidRPr="006C69C5">
              <w:fldChar w:fldCharType="begin">
                <w:ffData>
                  <w:name w:val="Text10"/>
                  <w:enabled/>
                  <w:calcOnExit w:val="0"/>
                  <w:textInput/>
                </w:ffData>
              </w:fldChar>
            </w:r>
            <w:r w:rsidR="00D925B6" w:rsidRPr="006C69C5">
              <w:instrText xml:space="preserve"> FORMTEXT </w:instrText>
            </w:r>
            <w:r w:rsidRPr="006C69C5">
              <w:fldChar w:fldCharType="separate"/>
            </w:r>
            <w:r w:rsidR="00D925B6" w:rsidRPr="006C69C5">
              <w:rPr>
                <w:noProof/>
              </w:rPr>
              <w:t> </w:t>
            </w:r>
            <w:r w:rsidR="00D925B6" w:rsidRPr="006C69C5">
              <w:rPr>
                <w:noProof/>
              </w:rPr>
              <w:t> </w:t>
            </w:r>
            <w:r w:rsidR="00D925B6" w:rsidRPr="006C69C5">
              <w:rPr>
                <w:noProof/>
              </w:rPr>
              <w:t> </w:t>
            </w:r>
            <w:r w:rsidR="00D925B6" w:rsidRPr="006C69C5">
              <w:rPr>
                <w:noProof/>
              </w:rPr>
              <w:t> </w:t>
            </w:r>
            <w:r w:rsidR="00D925B6" w:rsidRPr="006C69C5">
              <w:rPr>
                <w:noProof/>
              </w:rPr>
              <w:t> </w:t>
            </w:r>
            <w:r w:rsidRPr="006C69C5">
              <w:fldChar w:fldCharType="end"/>
            </w:r>
          </w:p>
        </w:tc>
        <w:tc>
          <w:tcPr>
            <w:tcW w:w="2481" w:type="dxa"/>
          </w:tcPr>
          <w:p w14:paraId="191809BC" w14:textId="77777777" w:rsidR="00D925B6" w:rsidRDefault="000B01AC">
            <w:r w:rsidRPr="001766CE">
              <w:fldChar w:fldCharType="begin">
                <w:ffData>
                  <w:name w:val="Text10"/>
                  <w:enabled/>
                  <w:calcOnExit w:val="0"/>
                  <w:textInput/>
                </w:ffData>
              </w:fldChar>
            </w:r>
            <w:r w:rsidR="00D925B6" w:rsidRPr="001766CE">
              <w:instrText xml:space="preserve"> FORMTEXT </w:instrText>
            </w:r>
            <w:r w:rsidRPr="001766CE">
              <w:fldChar w:fldCharType="separate"/>
            </w:r>
            <w:r w:rsidR="00D925B6" w:rsidRPr="001766CE">
              <w:rPr>
                <w:noProof/>
              </w:rPr>
              <w:t> </w:t>
            </w:r>
            <w:r w:rsidR="00D925B6" w:rsidRPr="001766CE">
              <w:rPr>
                <w:noProof/>
              </w:rPr>
              <w:t> </w:t>
            </w:r>
            <w:r w:rsidR="00D925B6" w:rsidRPr="001766CE">
              <w:rPr>
                <w:noProof/>
              </w:rPr>
              <w:t> </w:t>
            </w:r>
            <w:r w:rsidR="00D925B6" w:rsidRPr="001766CE">
              <w:rPr>
                <w:noProof/>
              </w:rPr>
              <w:t> </w:t>
            </w:r>
            <w:r w:rsidR="00D925B6" w:rsidRPr="001766CE">
              <w:rPr>
                <w:noProof/>
              </w:rPr>
              <w:t> </w:t>
            </w:r>
            <w:r w:rsidRPr="001766CE">
              <w:fldChar w:fldCharType="end"/>
            </w:r>
          </w:p>
        </w:tc>
      </w:tr>
      <w:tr w:rsidR="00D925B6" w:rsidRPr="00007E15" w14:paraId="1581B6B9" w14:textId="77777777" w:rsidTr="00007E15">
        <w:tc>
          <w:tcPr>
            <w:tcW w:w="2376" w:type="dxa"/>
          </w:tcPr>
          <w:p w14:paraId="357EBC22" w14:textId="77777777" w:rsidR="00D925B6" w:rsidRDefault="000B01AC">
            <w:r w:rsidRPr="00CE6AA8">
              <w:fldChar w:fldCharType="begin">
                <w:ffData>
                  <w:name w:val="Text10"/>
                  <w:enabled/>
                  <w:calcOnExit w:val="0"/>
                  <w:textInput/>
                </w:ffData>
              </w:fldChar>
            </w:r>
            <w:r w:rsidR="00D925B6" w:rsidRPr="00CE6AA8">
              <w:instrText xml:space="preserve"> FORMTEXT </w:instrText>
            </w:r>
            <w:r w:rsidRPr="00CE6AA8">
              <w:fldChar w:fldCharType="separate"/>
            </w:r>
            <w:r w:rsidR="00D925B6" w:rsidRPr="00CE6AA8">
              <w:rPr>
                <w:noProof/>
              </w:rPr>
              <w:t> </w:t>
            </w:r>
            <w:r w:rsidR="00D925B6" w:rsidRPr="00CE6AA8">
              <w:rPr>
                <w:noProof/>
              </w:rPr>
              <w:t> </w:t>
            </w:r>
            <w:r w:rsidR="00D925B6" w:rsidRPr="00CE6AA8">
              <w:rPr>
                <w:noProof/>
              </w:rPr>
              <w:t> </w:t>
            </w:r>
            <w:r w:rsidR="00D925B6" w:rsidRPr="00CE6AA8">
              <w:rPr>
                <w:noProof/>
              </w:rPr>
              <w:t> </w:t>
            </w:r>
            <w:r w:rsidR="00D925B6" w:rsidRPr="00CE6AA8">
              <w:rPr>
                <w:noProof/>
              </w:rPr>
              <w:t> </w:t>
            </w:r>
            <w:r w:rsidRPr="00CE6AA8">
              <w:fldChar w:fldCharType="end"/>
            </w:r>
          </w:p>
        </w:tc>
        <w:tc>
          <w:tcPr>
            <w:tcW w:w="3261" w:type="dxa"/>
          </w:tcPr>
          <w:p w14:paraId="5A04442F" w14:textId="77777777" w:rsidR="00D925B6" w:rsidRDefault="000B01AC">
            <w:r w:rsidRPr="008571D7">
              <w:fldChar w:fldCharType="begin">
                <w:ffData>
                  <w:name w:val="Text10"/>
                  <w:enabled/>
                  <w:calcOnExit w:val="0"/>
                  <w:textInput/>
                </w:ffData>
              </w:fldChar>
            </w:r>
            <w:r w:rsidR="00D925B6" w:rsidRPr="008571D7">
              <w:instrText xml:space="preserve"> FORMTEXT </w:instrText>
            </w:r>
            <w:r w:rsidRPr="008571D7">
              <w:fldChar w:fldCharType="separate"/>
            </w:r>
            <w:r w:rsidR="00D925B6" w:rsidRPr="008571D7">
              <w:rPr>
                <w:noProof/>
              </w:rPr>
              <w:t> </w:t>
            </w:r>
            <w:r w:rsidR="00D925B6" w:rsidRPr="008571D7">
              <w:rPr>
                <w:noProof/>
              </w:rPr>
              <w:t> </w:t>
            </w:r>
            <w:r w:rsidR="00D925B6" w:rsidRPr="008571D7">
              <w:rPr>
                <w:noProof/>
              </w:rPr>
              <w:t> </w:t>
            </w:r>
            <w:r w:rsidR="00D925B6" w:rsidRPr="008571D7">
              <w:rPr>
                <w:noProof/>
              </w:rPr>
              <w:t> </w:t>
            </w:r>
            <w:r w:rsidR="00D925B6" w:rsidRPr="008571D7">
              <w:rPr>
                <w:noProof/>
              </w:rPr>
              <w:t> </w:t>
            </w:r>
            <w:r w:rsidRPr="008571D7">
              <w:fldChar w:fldCharType="end"/>
            </w:r>
          </w:p>
        </w:tc>
        <w:tc>
          <w:tcPr>
            <w:tcW w:w="2480" w:type="dxa"/>
          </w:tcPr>
          <w:p w14:paraId="70B8A520" w14:textId="77777777" w:rsidR="00D925B6" w:rsidRDefault="000B01AC">
            <w:r w:rsidRPr="008347B4">
              <w:fldChar w:fldCharType="begin">
                <w:ffData>
                  <w:name w:val="Text10"/>
                  <w:enabled/>
                  <w:calcOnExit w:val="0"/>
                  <w:textInput/>
                </w:ffData>
              </w:fldChar>
            </w:r>
            <w:r w:rsidR="00D925B6" w:rsidRPr="008347B4">
              <w:instrText xml:space="preserve"> FORMTEXT </w:instrText>
            </w:r>
            <w:r w:rsidRPr="008347B4">
              <w:fldChar w:fldCharType="separate"/>
            </w:r>
            <w:r w:rsidR="00D925B6" w:rsidRPr="008347B4">
              <w:rPr>
                <w:noProof/>
              </w:rPr>
              <w:t> </w:t>
            </w:r>
            <w:r w:rsidR="00D925B6" w:rsidRPr="008347B4">
              <w:rPr>
                <w:noProof/>
              </w:rPr>
              <w:t> </w:t>
            </w:r>
            <w:r w:rsidR="00D925B6" w:rsidRPr="008347B4">
              <w:rPr>
                <w:noProof/>
              </w:rPr>
              <w:t> </w:t>
            </w:r>
            <w:r w:rsidR="00D925B6" w:rsidRPr="008347B4">
              <w:rPr>
                <w:noProof/>
              </w:rPr>
              <w:t> </w:t>
            </w:r>
            <w:r w:rsidR="00D925B6" w:rsidRPr="008347B4">
              <w:rPr>
                <w:noProof/>
              </w:rPr>
              <w:t> </w:t>
            </w:r>
            <w:r w:rsidRPr="008347B4">
              <w:fldChar w:fldCharType="end"/>
            </w:r>
          </w:p>
        </w:tc>
        <w:tc>
          <w:tcPr>
            <w:tcW w:w="2481" w:type="dxa"/>
          </w:tcPr>
          <w:p w14:paraId="76A3A599" w14:textId="77777777" w:rsidR="00D925B6" w:rsidRDefault="000B01AC">
            <w:r w:rsidRPr="00AE587D">
              <w:fldChar w:fldCharType="begin">
                <w:ffData>
                  <w:name w:val="Text10"/>
                  <w:enabled/>
                  <w:calcOnExit w:val="0"/>
                  <w:textInput/>
                </w:ffData>
              </w:fldChar>
            </w:r>
            <w:r w:rsidR="00D925B6" w:rsidRPr="00AE587D">
              <w:instrText xml:space="preserve"> FORMTEXT </w:instrText>
            </w:r>
            <w:r w:rsidRPr="00AE587D">
              <w:fldChar w:fldCharType="separate"/>
            </w:r>
            <w:r w:rsidR="00D925B6" w:rsidRPr="00AE587D">
              <w:rPr>
                <w:noProof/>
              </w:rPr>
              <w:t> </w:t>
            </w:r>
            <w:r w:rsidR="00D925B6" w:rsidRPr="00AE587D">
              <w:rPr>
                <w:noProof/>
              </w:rPr>
              <w:t> </w:t>
            </w:r>
            <w:r w:rsidR="00D925B6" w:rsidRPr="00AE587D">
              <w:rPr>
                <w:noProof/>
              </w:rPr>
              <w:t> </w:t>
            </w:r>
            <w:r w:rsidR="00D925B6" w:rsidRPr="00AE587D">
              <w:rPr>
                <w:noProof/>
              </w:rPr>
              <w:t> </w:t>
            </w:r>
            <w:r w:rsidR="00D925B6" w:rsidRPr="00AE587D">
              <w:rPr>
                <w:noProof/>
              </w:rPr>
              <w:t> </w:t>
            </w:r>
            <w:r w:rsidRPr="00AE587D">
              <w:fldChar w:fldCharType="end"/>
            </w:r>
          </w:p>
        </w:tc>
        <w:tc>
          <w:tcPr>
            <w:tcW w:w="2480" w:type="dxa"/>
          </w:tcPr>
          <w:p w14:paraId="7F14CADA" w14:textId="77777777" w:rsidR="00D925B6" w:rsidRDefault="000B01AC">
            <w:r w:rsidRPr="006C69C5">
              <w:fldChar w:fldCharType="begin">
                <w:ffData>
                  <w:name w:val="Text10"/>
                  <w:enabled/>
                  <w:calcOnExit w:val="0"/>
                  <w:textInput/>
                </w:ffData>
              </w:fldChar>
            </w:r>
            <w:r w:rsidR="00D925B6" w:rsidRPr="006C69C5">
              <w:instrText xml:space="preserve"> FORMTEXT </w:instrText>
            </w:r>
            <w:r w:rsidRPr="006C69C5">
              <w:fldChar w:fldCharType="separate"/>
            </w:r>
            <w:r w:rsidR="00D925B6" w:rsidRPr="006C69C5">
              <w:rPr>
                <w:noProof/>
              </w:rPr>
              <w:t> </w:t>
            </w:r>
            <w:r w:rsidR="00D925B6" w:rsidRPr="006C69C5">
              <w:rPr>
                <w:noProof/>
              </w:rPr>
              <w:t> </w:t>
            </w:r>
            <w:r w:rsidR="00D925B6" w:rsidRPr="006C69C5">
              <w:rPr>
                <w:noProof/>
              </w:rPr>
              <w:t> </w:t>
            </w:r>
            <w:r w:rsidR="00D925B6" w:rsidRPr="006C69C5">
              <w:rPr>
                <w:noProof/>
              </w:rPr>
              <w:t> </w:t>
            </w:r>
            <w:r w:rsidR="00D925B6" w:rsidRPr="006C69C5">
              <w:rPr>
                <w:noProof/>
              </w:rPr>
              <w:t> </w:t>
            </w:r>
            <w:r w:rsidRPr="006C69C5">
              <w:fldChar w:fldCharType="end"/>
            </w:r>
          </w:p>
        </w:tc>
        <w:tc>
          <w:tcPr>
            <w:tcW w:w="2481" w:type="dxa"/>
          </w:tcPr>
          <w:p w14:paraId="5BB6F92A" w14:textId="77777777" w:rsidR="00D925B6" w:rsidRDefault="000B01AC">
            <w:r w:rsidRPr="001766CE">
              <w:fldChar w:fldCharType="begin">
                <w:ffData>
                  <w:name w:val="Text10"/>
                  <w:enabled/>
                  <w:calcOnExit w:val="0"/>
                  <w:textInput/>
                </w:ffData>
              </w:fldChar>
            </w:r>
            <w:r w:rsidR="00D925B6" w:rsidRPr="001766CE">
              <w:instrText xml:space="preserve"> FORMTEXT </w:instrText>
            </w:r>
            <w:r w:rsidRPr="001766CE">
              <w:fldChar w:fldCharType="separate"/>
            </w:r>
            <w:r w:rsidR="00D925B6" w:rsidRPr="001766CE">
              <w:rPr>
                <w:noProof/>
              </w:rPr>
              <w:t> </w:t>
            </w:r>
            <w:r w:rsidR="00D925B6" w:rsidRPr="001766CE">
              <w:rPr>
                <w:noProof/>
              </w:rPr>
              <w:t> </w:t>
            </w:r>
            <w:r w:rsidR="00D925B6" w:rsidRPr="001766CE">
              <w:rPr>
                <w:noProof/>
              </w:rPr>
              <w:t> </w:t>
            </w:r>
            <w:r w:rsidR="00D925B6" w:rsidRPr="001766CE">
              <w:rPr>
                <w:noProof/>
              </w:rPr>
              <w:t> </w:t>
            </w:r>
            <w:r w:rsidR="00D925B6" w:rsidRPr="001766CE">
              <w:rPr>
                <w:noProof/>
              </w:rPr>
              <w:t> </w:t>
            </w:r>
            <w:r w:rsidRPr="001766CE">
              <w:fldChar w:fldCharType="end"/>
            </w:r>
          </w:p>
        </w:tc>
      </w:tr>
      <w:tr w:rsidR="00D925B6" w:rsidRPr="00007E15" w14:paraId="2B039115" w14:textId="77777777" w:rsidTr="00007E15">
        <w:tc>
          <w:tcPr>
            <w:tcW w:w="2376" w:type="dxa"/>
          </w:tcPr>
          <w:p w14:paraId="2C4B915A" w14:textId="77777777" w:rsidR="00D925B6" w:rsidRDefault="000B01AC">
            <w:r w:rsidRPr="00CE6AA8">
              <w:fldChar w:fldCharType="begin">
                <w:ffData>
                  <w:name w:val="Text10"/>
                  <w:enabled/>
                  <w:calcOnExit w:val="0"/>
                  <w:textInput/>
                </w:ffData>
              </w:fldChar>
            </w:r>
            <w:r w:rsidR="00D925B6" w:rsidRPr="00CE6AA8">
              <w:instrText xml:space="preserve"> FORMTEXT </w:instrText>
            </w:r>
            <w:r w:rsidRPr="00CE6AA8">
              <w:fldChar w:fldCharType="separate"/>
            </w:r>
            <w:r w:rsidR="00D925B6" w:rsidRPr="00CE6AA8">
              <w:rPr>
                <w:noProof/>
              </w:rPr>
              <w:t> </w:t>
            </w:r>
            <w:r w:rsidR="00D925B6" w:rsidRPr="00CE6AA8">
              <w:rPr>
                <w:noProof/>
              </w:rPr>
              <w:t> </w:t>
            </w:r>
            <w:r w:rsidR="00D925B6" w:rsidRPr="00CE6AA8">
              <w:rPr>
                <w:noProof/>
              </w:rPr>
              <w:t> </w:t>
            </w:r>
            <w:r w:rsidR="00D925B6" w:rsidRPr="00CE6AA8">
              <w:rPr>
                <w:noProof/>
              </w:rPr>
              <w:t> </w:t>
            </w:r>
            <w:r w:rsidR="00D925B6" w:rsidRPr="00CE6AA8">
              <w:rPr>
                <w:noProof/>
              </w:rPr>
              <w:t> </w:t>
            </w:r>
            <w:r w:rsidRPr="00CE6AA8">
              <w:fldChar w:fldCharType="end"/>
            </w:r>
          </w:p>
        </w:tc>
        <w:tc>
          <w:tcPr>
            <w:tcW w:w="3261" w:type="dxa"/>
          </w:tcPr>
          <w:p w14:paraId="6A1401BC" w14:textId="77777777" w:rsidR="00D925B6" w:rsidRDefault="000B01AC">
            <w:r w:rsidRPr="008571D7">
              <w:fldChar w:fldCharType="begin">
                <w:ffData>
                  <w:name w:val="Text10"/>
                  <w:enabled/>
                  <w:calcOnExit w:val="0"/>
                  <w:textInput/>
                </w:ffData>
              </w:fldChar>
            </w:r>
            <w:r w:rsidR="00D925B6" w:rsidRPr="008571D7">
              <w:instrText xml:space="preserve"> FORMTEXT </w:instrText>
            </w:r>
            <w:r w:rsidRPr="008571D7">
              <w:fldChar w:fldCharType="separate"/>
            </w:r>
            <w:r w:rsidR="00D925B6" w:rsidRPr="008571D7">
              <w:rPr>
                <w:noProof/>
              </w:rPr>
              <w:t> </w:t>
            </w:r>
            <w:r w:rsidR="00D925B6" w:rsidRPr="008571D7">
              <w:rPr>
                <w:noProof/>
              </w:rPr>
              <w:t> </w:t>
            </w:r>
            <w:r w:rsidR="00D925B6" w:rsidRPr="008571D7">
              <w:rPr>
                <w:noProof/>
              </w:rPr>
              <w:t> </w:t>
            </w:r>
            <w:r w:rsidR="00D925B6" w:rsidRPr="008571D7">
              <w:rPr>
                <w:noProof/>
              </w:rPr>
              <w:t> </w:t>
            </w:r>
            <w:r w:rsidR="00D925B6" w:rsidRPr="008571D7">
              <w:rPr>
                <w:noProof/>
              </w:rPr>
              <w:t> </w:t>
            </w:r>
            <w:r w:rsidRPr="008571D7">
              <w:fldChar w:fldCharType="end"/>
            </w:r>
          </w:p>
        </w:tc>
        <w:tc>
          <w:tcPr>
            <w:tcW w:w="2480" w:type="dxa"/>
          </w:tcPr>
          <w:p w14:paraId="1C93738C" w14:textId="77777777" w:rsidR="00D925B6" w:rsidRDefault="000B01AC">
            <w:r w:rsidRPr="008347B4">
              <w:fldChar w:fldCharType="begin">
                <w:ffData>
                  <w:name w:val="Text10"/>
                  <w:enabled/>
                  <w:calcOnExit w:val="0"/>
                  <w:textInput/>
                </w:ffData>
              </w:fldChar>
            </w:r>
            <w:r w:rsidR="00D925B6" w:rsidRPr="008347B4">
              <w:instrText xml:space="preserve"> FORMTEXT </w:instrText>
            </w:r>
            <w:r w:rsidRPr="008347B4">
              <w:fldChar w:fldCharType="separate"/>
            </w:r>
            <w:r w:rsidR="00D925B6" w:rsidRPr="008347B4">
              <w:rPr>
                <w:noProof/>
              </w:rPr>
              <w:t> </w:t>
            </w:r>
            <w:r w:rsidR="00D925B6" w:rsidRPr="008347B4">
              <w:rPr>
                <w:noProof/>
              </w:rPr>
              <w:t> </w:t>
            </w:r>
            <w:r w:rsidR="00D925B6" w:rsidRPr="008347B4">
              <w:rPr>
                <w:noProof/>
              </w:rPr>
              <w:t> </w:t>
            </w:r>
            <w:r w:rsidR="00D925B6" w:rsidRPr="008347B4">
              <w:rPr>
                <w:noProof/>
              </w:rPr>
              <w:t> </w:t>
            </w:r>
            <w:r w:rsidR="00D925B6" w:rsidRPr="008347B4">
              <w:rPr>
                <w:noProof/>
              </w:rPr>
              <w:t> </w:t>
            </w:r>
            <w:r w:rsidRPr="008347B4">
              <w:fldChar w:fldCharType="end"/>
            </w:r>
          </w:p>
        </w:tc>
        <w:tc>
          <w:tcPr>
            <w:tcW w:w="2481" w:type="dxa"/>
          </w:tcPr>
          <w:p w14:paraId="5FC48B10" w14:textId="77777777" w:rsidR="00D925B6" w:rsidRDefault="000B01AC">
            <w:r w:rsidRPr="00AE587D">
              <w:fldChar w:fldCharType="begin">
                <w:ffData>
                  <w:name w:val="Text10"/>
                  <w:enabled/>
                  <w:calcOnExit w:val="0"/>
                  <w:textInput/>
                </w:ffData>
              </w:fldChar>
            </w:r>
            <w:r w:rsidR="00D925B6" w:rsidRPr="00AE587D">
              <w:instrText xml:space="preserve"> FORMTEXT </w:instrText>
            </w:r>
            <w:r w:rsidRPr="00AE587D">
              <w:fldChar w:fldCharType="separate"/>
            </w:r>
            <w:r w:rsidR="00D925B6" w:rsidRPr="00AE587D">
              <w:rPr>
                <w:noProof/>
              </w:rPr>
              <w:t> </w:t>
            </w:r>
            <w:r w:rsidR="00D925B6" w:rsidRPr="00AE587D">
              <w:rPr>
                <w:noProof/>
              </w:rPr>
              <w:t> </w:t>
            </w:r>
            <w:r w:rsidR="00D925B6" w:rsidRPr="00AE587D">
              <w:rPr>
                <w:noProof/>
              </w:rPr>
              <w:t> </w:t>
            </w:r>
            <w:r w:rsidR="00D925B6" w:rsidRPr="00AE587D">
              <w:rPr>
                <w:noProof/>
              </w:rPr>
              <w:t> </w:t>
            </w:r>
            <w:r w:rsidR="00D925B6" w:rsidRPr="00AE587D">
              <w:rPr>
                <w:noProof/>
              </w:rPr>
              <w:t> </w:t>
            </w:r>
            <w:r w:rsidRPr="00AE587D">
              <w:fldChar w:fldCharType="end"/>
            </w:r>
          </w:p>
        </w:tc>
        <w:tc>
          <w:tcPr>
            <w:tcW w:w="2480" w:type="dxa"/>
          </w:tcPr>
          <w:p w14:paraId="1217D06A" w14:textId="77777777" w:rsidR="00D925B6" w:rsidRDefault="000B01AC">
            <w:r w:rsidRPr="006C69C5">
              <w:fldChar w:fldCharType="begin">
                <w:ffData>
                  <w:name w:val="Text10"/>
                  <w:enabled/>
                  <w:calcOnExit w:val="0"/>
                  <w:textInput/>
                </w:ffData>
              </w:fldChar>
            </w:r>
            <w:r w:rsidR="00D925B6" w:rsidRPr="006C69C5">
              <w:instrText xml:space="preserve"> FORMTEXT </w:instrText>
            </w:r>
            <w:r w:rsidRPr="006C69C5">
              <w:fldChar w:fldCharType="separate"/>
            </w:r>
            <w:r w:rsidR="00D925B6" w:rsidRPr="006C69C5">
              <w:rPr>
                <w:noProof/>
              </w:rPr>
              <w:t> </w:t>
            </w:r>
            <w:r w:rsidR="00D925B6" w:rsidRPr="006C69C5">
              <w:rPr>
                <w:noProof/>
              </w:rPr>
              <w:t> </w:t>
            </w:r>
            <w:r w:rsidR="00D925B6" w:rsidRPr="006C69C5">
              <w:rPr>
                <w:noProof/>
              </w:rPr>
              <w:t> </w:t>
            </w:r>
            <w:r w:rsidR="00D925B6" w:rsidRPr="006C69C5">
              <w:rPr>
                <w:noProof/>
              </w:rPr>
              <w:t> </w:t>
            </w:r>
            <w:r w:rsidR="00D925B6" w:rsidRPr="006C69C5">
              <w:rPr>
                <w:noProof/>
              </w:rPr>
              <w:t> </w:t>
            </w:r>
            <w:r w:rsidRPr="006C69C5">
              <w:fldChar w:fldCharType="end"/>
            </w:r>
          </w:p>
        </w:tc>
        <w:tc>
          <w:tcPr>
            <w:tcW w:w="2481" w:type="dxa"/>
          </w:tcPr>
          <w:p w14:paraId="36A31FB1" w14:textId="77777777" w:rsidR="00D925B6" w:rsidRDefault="000B01AC">
            <w:r w:rsidRPr="001766CE">
              <w:fldChar w:fldCharType="begin">
                <w:ffData>
                  <w:name w:val="Text10"/>
                  <w:enabled/>
                  <w:calcOnExit w:val="0"/>
                  <w:textInput/>
                </w:ffData>
              </w:fldChar>
            </w:r>
            <w:r w:rsidR="00D925B6" w:rsidRPr="001766CE">
              <w:instrText xml:space="preserve"> FORMTEXT </w:instrText>
            </w:r>
            <w:r w:rsidRPr="001766CE">
              <w:fldChar w:fldCharType="separate"/>
            </w:r>
            <w:r w:rsidR="00D925B6" w:rsidRPr="001766CE">
              <w:rPr>
                <w:noProof/>
              </w:rPr>
              <w:t> </w:t>
            </w:r>
            <w:r w:rsidR="00D925B6" w:rsidRPr="001766CE">
              <w:rPr>
                <w:noProof/>
              </w:rPr>
              <w:t> </w:t>
            </w:r>
            <w:r w:rsidR="00D925B6" w:rsidRPr="001766CE">
              <w:rPr>
                <w:noProof/>
              </w:rPr>
              <w:t> </w:t>
            </w:r>
            <w:r w:rsidR="00D925B6" w:rsidRPr="001766CE">
              <w:rPr>
                <w:noProof/>
              </w:rPr>
              <w:t> </w:t>
            </w:r>
            <w:r w:rsidR="00D925B6" w:rsidRPr="001766CE">
              <w:rPr>
                <w:noProof/>
              </w:rPr>
              <w:t> </w:t>
            </w:r>
            <w:r w:rsidRPr="001766CE">
              <w:fldChar w:fldCharType="end"/>
            </w:r>
          </w:p>
        </w:tc>
      </w:tr>
    </w:tbl>
    <w:p w14:paraId="42E1ACEB" w14:textId="77777777" w:rsidR="00D925B6" w:rsidRDefault="00D925B6" w:rsidP="00D925B6">
      <w:pPr>
        <w:spacing w:after="0"/>
      </w:pPr>
      <w:r>
        <w:t>Add or delete rows as required</w:t>
      </w:r>
    </w:p>
    <w:p w14:paraId="66B3887D" w14:textId="77777777" w:rsidR="008A0ACC" w:rsidRDefault="008A0ACC" w:rsidP="00D925B6">
      <w:pPr>
        <w:spacing w:after="0"/>
        <w:sectPr w:rsidR="008A0ACC" w:rsidSect="001A3A9D">
          <w:pgSz w:w="16839" w:h="11907" w:orient="landscape" w:code="9"/>
          <w:pgMar w:top="720" w:right="720" w:bottom="720" w:left="720" w:header="709" w:footer="709" w:gutter="0"/>
          <w:cols w:space="708"/>
          <w:docGrid w:linePitch="360"/>
        </w:sectPr>
      </w:pPr>
      <w:r>
        <w:t>*You may not have the time and resources to engage all possible stakeholders. The Power &amp; Impact Matrix may help you prioritise stakeholders</w:t>
      </w:r>
      <w:r w:rsidR="00301950">
        <w:t xml:space="preserve"> (see next page)</w:t>
      </w:r>
    </w:p>
    <w:p w14:paraId="10880A71" w14:textId="77777777" w:rsidR="008A0ACC" w:rsidRDefault="008A0ACC" w:rsidP="00650DF3"/>
    <w:p w14:paraId="4E053B29" w14:textId="77777777" w:rsidR="008A0ACC" w:rsidRPr="00301950" w:rsidRDefault="008A0ACC" w:rsidP="00AB06F6">
      <w:pPr>
        <w:rPr>
          <w:b/>
          <w:sz w:val="28"/>
          <w:szCs w:val="28"/>
        </w:rPr>
      </w:pPr>
      <w:r w:rsidRPr="00301950">
        <w:rPr>
          <w:b/>
          <w:sz w:val="28"/>
          <w:szCs w:val="28"/>
        </w:rPr>
        <w:t>Power &amp; Impact Matrix</w:t>
      </w:r>
    </w:p>
    <w:p w14:paraId="39BB70E2" w14:textId="77777777" w:rsidR="008A0ACC" w:rsidRPr="00E26E30" w:rsidRDefault="008A0ACC" w:rsidP="00AB06F6">
      <w:r w:rsidRPr="00E26E30">
        <w:t>Working out which stakeholders to engage requires some thought. Below is a “Power &amp; Impact” matrix which may help you in this process.</w:t>
      </w:r>
    </w:p>
    <w:p w14:paraId="66E65189" w14:textId="77777777" w:rsidR="008A0ACC" w:rsidRPr="0048793D" w:rsidRDefault="008A0ACC" w:rsidP="00AB06F6">
      <w:pPr>
        <w:spacing w:after="0" w:line="240" w:lineRule="auto"/>
        <w:rPr>
          <w:sz w:val="24"/>
          <w:szCs w:val="24"/>
          <w:lang w:val="en-US"/>
        </w:rPr>
      </w:pPr>
      <w:r w:rsidRPr="0048793D">
        <w:rPr>
          <w:rFonts w:cs="Arial"/>
          <w:color w:val="5B5E63"/>
          <w:sz w:val="21"/>
          <w:szCs w:val="21"/>
          <w:shd w:val="clear" w:color="auto" w:fill="FFFFFF"/>
          <w:lang w:val="en-US"/>
        </w:rPr>
        <w:t>  </w:t>
      </w:r>
    </w:p>
    <w:tbl>
      <w:tblPr>
        <w:tblW w:w="0" w:type="auto"/>
        <w:tblInd w:w="998" w:type="dxa"/>
        <w:tblCellMar>
          <w:left w:w="0" w:type="dxa"/>
          <w:right w:w="0" w:type="dxa"/>
        </w:tblCellMar>
        <w:tblLook w:val="00A0" w:firstRow="1" w:lastRow="0" w:firstColumn="1" w:lastColumn="0" w:noHBand="0" w:noVBand="0"/>
      </w:tblPr>
      <w:tblGrid>
        <w:gridCol w:w="1098"/>
        <w:gridCol w:w="3410"/>
        <w:gridCol w:w="3960"/>
      </w:tblGrid>
      <w:tr w:rsidR="008A0ACC" w:rsidRPr="00E26E30" w14:paraId="66C8F278" w14:textId="77777777" w:rsidTr="00E26E30">
        <w:trPr>
          <w:cantSplit/>
          <w:trHeight w:val="1134"/>
        </w:trPr>
        <w:tc>
          <w:tcPr>
            <w:tcW w:w="1098"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2CD2E0E4" w14:textId="77777777" w:rsidR="00E26E30" w:rsidRDefault="00E26E30" w:rsidP="004678E8">
            <w:pPr>
              <w:spacing w:after="0" w:line="240" w:lineRule="auto"/>
              <w:ind w:left="113" w:right="113"/>
              <w:textAlignment w:val="baseline"/>
              <w:rPr>
                <w:rFonts w:cs="Arial"/>
                <w:b/>
                <w:bCs/>
                <w:sz w:val="24"/>
                <w:szCs w:val="24"/>
                <w:lang w:val="en-US"/>
              </w:rPr>
            </w:pPr>
          </w:p>
          <w:p w14:paraId="310A68CA" w14:textId="77777777" w:rsidR="008A0ACC" w:rsidRPr="00E26E30" w:rsidRDefault="008A0ACC" w:rsidP="004678E8">
            <w:pPr>
              <w:spacing w:after="0" w:line="240" w:lineRule="auto"/>
              <w:ind w:left="113" w:right="113"/>
              <w:textAlignment w:val="baseline"/>
              <w:rPr>
                <w:rFonts w:cs="Arial"/>
                <w:sz w:val="21"/>
                <w:szCs w:val="21"/>
                <w:lang w:val="en-US"/>
              </w:rPr>
            </w:pPr>
            <w:r w:rsidRPr="00E26E30">
              <w:rPr>
                <w:rFonts w:cs="Arial"/>
                <w:b/>
                <w:bCs/>
                <w:sz w:val="24"/>
                <w:szCs w:val="24"/>
                <w:lang w:val="en-US"/>
              </w:rPr>
              <w:t>High power</w:t>
            </w:r>
          </w:p>
        </w:tc>
        <w:tc>
          <w:tcPr>
            <w:tcW w:w="3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762DEAD" w14:textId="77777777" w:rsidR="008A0ACC" w:rsidRPr="00E26E30" w:rsidRDefault="008A0ACC" w:rsidP="004678E8">
            <w:pPr>
              <w:spacing w:after="0" w:line="240" w:lineRule="auto"/>
              <w:textAlignment w:val="baseline"/>
              <w:rPr>
                <w:rFonts w:cs="Arial"/>
                <w:sz w:val="21"/>
                <w:szCs w:val="21"/>
                <w:lang w:val="en-US"/>
              </w:rPr>
            </w:pPr>
            <w:r w:rsidRPr="00E26E30">
              <w:rPr>
                <w:rFonts w:cs="Arial"/>
                <w:sz w:val="21"/>
                <w:szCs w:val="21"/>
                <w:lang w:val="en-US"/>
              </w:rPr>
              <w:t> </w:t>
            </w:r>
          </w:p>
          <w:p w14:paraId="27059620" w14:textId="77777777" w:rsidR="008A0ACC" w:rsidRPr="00E26E30" w:rsidRDefault="008A0ACC" w:rsidP="004678E8">
            <w:pPr>
              <w:spacing w:after="0" w:line="240" w:lineRule="auto"/>
              <w:textAlignment w:val="baseline"/>
              <w:rPr>
                <w:rFonts w:cs="Arial"/>
                <w:sz w:val="21"/>
                <w:szCs w:val="21"/>
                <w:lang w:val="en-US"/>
              </w:rPr>
            </w:pPr>
            <w:r w:rsidRPr="00E26E30">
              <w:rPr>
                <w:rFonts w:cs="Arial"/>
                <w:b/>
                <w:bCs/>
                <w:sz w:val="24"/>
                <w:szCs w:val="24"/>
                <w:lang w:val="en-US"/>
              </w:rPr>
              <w:t>Satisfy</w:t>
            </w:r>
          </w:p>
          <w:p w14:paraId="1C5D0618" w14:textId="77777777" w:rsidR="008A0ACC" w:rsidRPr="00E26E30" w:rsidRDefault="008A0ACC" w:rsidP="004678E8">
            <w:pPr>
              <w:spacing w:after="0" w:line="240" w:lineRule="auto"/>
              <w:textAlignment w:val="baseline"/>
              <w:rPr>
                <w:rFonts w:cs="Arial"/>
                <w:sz w:val="21"/>
                <w:szCs w:val="21"/>
                <w:lang w:val="en-US"/>
              </w:rPr>
            </w:pPr>
            <w:r w:rsidRPr="00E26E30">
              <w:rPr>
                <w:rFonts w:cs="Arial"/>
                <w:sz w:val="24"/>
                <w:szCs w:val="24"/>
                <w:bdr w:val="none" w:sz="0" w:space="0" w:color="auto" w:frame="1"/>
                <w:lang w:val="en-US"/>
              </w:rPr>
              <w:t>Opinion formers/Policy makers. Keep them satisfied with what is happening and review your analysis of their position regularly.</w:t>
            </w:r>
          </w:p>
          <w:p w14:paraId="37BF9099" w14:textId="77777777" w:rsidR="008A0ACC" w:rsidRPr="00E26E30" w:rsidRDefault="008A0ACC" w:rsidP="004678E8">
            <w:pPr>
              <w:spacing w:after="0" w:line="240" w:lineRule="auto"/>
              <w:textAlignment w:val="baseline"/>
              <w:rPr>
                <w:rFonts w:cs="Arial"/>
                <w:sz w:val="21"/>
                <w:szCs w:val="21"/>
                <w:lang w:val="en-US"/>
              </w:rPr>
            </w:pPr>
            <w:r w:rsidRPr="00E26E30">
              <w:rPr>
                <w:rFonts w:cs="Arial"/>
                <w:sz w:val="21"/>
                <w:szCs w:val="21"/>
                <w:lang w:val="en-US"/>
              </w:rPr>
              <w:t> </w:t>
            </w:r>
          </w:p>
          <w:p w14:paraId="4B1B1B2B" w14:textId="77777777" w:rsidR="008A0ACC" w:rsidRPr="00E26E30" w:rsidRDefault="008A0ACC" w:rsidP="004678E8">
            <w:pPr>
              <w:spacing w:after="0" w:line="240" w:lineRule="auto"/>
              <w:textAlignment w:val="baseline"/>
              <w:rPr>
                <w:rFonts w:cs="Arial"/>
                <w:sz w:val="21"/>
                <w:szCs w:val="21"/>
                <w:lang w:val="en-US"/>
              </w:rPr>
            </w:pPr>
            <w:r w:rsidRPr="00E26E30">
              <w:rPr>
                <w:rFonts w:cs="Arial"/>
                <w:sz w:val="21"/>
                <w:szCs w:val="21"/>
                <w:lang w:val="en-US"/>
              </w:rPr>
              <w:t> </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9EE1570" w14:textId="77777777" w:rsidR="008A0ACC" w:rsidRPr="00E26E30" w:rsidRDefault="008A0ACC" w:rsidP="004678E8">
            <w:pPr>
              <w:spacing w:after="0" w:line="240" w:lineRule="auto"/>
              <w:textAlignment w:val="baseline"/>
              <w:rPr>
                <w:rFonts w:cs="Arial"/>
                <w:sz w:val="21"/>
                <w:szCs w:val="21"/>
                <w:lang w:val="en-US"/>
              </w:rPr>
            </w:pPr>
            <w:r w:rsidRPr="00E26E30">
              <w:rPr>
                <w:rFonts w:cs="Arial"/>
                <w:sz w:val="21"/>
                <w:szCs w:val="21"/>
                <w:lang w:val="en-US"/>
              </w:rPr>
              <w:t> </w:t>
            </w:r>
          </w:p>
          <w:p w14:paraId="6DB95B34" w14:textId="77777777" w:rsidR="008A0ACC" w:rsidRPr="00E26E30" w:rsidRDefault="008A0ACC" w:rsidP="004678E8">
            <w:pPr>
              <w:spacing w:after="0" w:line="240" w:lineRule="auto"/>
              <w:textAlignment w:val="baseline"/>
              <w:rPr>
                <w:rFonts w:cs="Arial"/>
                <w:sz w:val="21"/>
                <w:szCs w:val="21"/>
                <w:lang w:val="en-US"/>
              </w:rPr>
            </w:pPr>
            <w:r w:rsidRPr="00E26E30">
              <w:rPr>
                <w:rFonts w:cs="Arial"/>
                <w:b/>
                <w:bCs/>
                <w:sz w:val="24"/>
                <w:szCs w:val="24"/>
                <w:lang w:val="en-US"/>
              </w:rPr>
              <w:t>Actively Engage*</w:t>
            </w:r>
          </w:p>
          <w:p w14:paraId="7AECBAD8" w14:textId="77777777" w:rsidR="008A0ACC" w:rsidRPr="00E26E30" w:rsidRDefault="008A0ACC" w:rsidP="004678E8">
            <w:pPr>
              <w:spacing w:after="0" w:line="240" w:lineRule="auto"/>
              <w:textAlignment w:val="baseline"/>
              <w:rPr>
                <w:rFonts w:cs="Arial"/>
                <w:sz w:val="21"/>
                <w:szCs w:val="21"/>
                <w:lang w:val="en-US"/>
              </w:rPr>
            </w:pPr>
            <w:r w:rsidRPr="00E26E30">
              <w:rPr>
                <w:rFonts w:cs="Arial"/>
                <w:sz w:val="24"/>
                <w:szCs w:val="24"/>
                <w:bdr w:val="none" w:sz="0" w:space="0" w:color="auto" w:frame="1"/>
                <w:lang w:val="en-US"/>
              </w:rPr>
              <w:t>Key stakeholders who should be fully engaged through full communication and consultation.</w:t>
            </w:r>
          </w:p>
        </w:tc>
      </w:tr>
      <w:tr w:rsidR="008A0ACC" w:rsidRPr="00E26E30" w14:paraId="6C4D6A01" w14:textId="77777777" w:rsidTr="00E26E30">
        <w:trPr>
          <w:cantSplit/>
          <w:trHeight w:val="1134"/>
        </w:trPr>
        <w:tc>
          <w:tcPr>
            <w:tcW w:w="1098"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460AC521" w14:textId="77777777" w:rsidR="00E26E30" w:rsidRDefault="00E26E30" w:rsidP="004678E8">
            <w:pPr>
              <w:spacing w:after="0" w:line="240" w:lineRule="auto"/>
              <w:ind w:left="113" w:right="113"/>
              <w:textAlignment w:val="baseline"/>
              <w:rPr>
                <w:rFonts w:cs="Arial"/>
                <w:b/>
                <w:bCs/>
                <w:sz w:val="24"/>
                <w:szCs w:val="24"/>
                <w:lang w:val="en-US"/>
              </w:rPr>
            </w:pPr>
          </w:p>
          <w:p w14:paraId="26394D2B" w14:textId="77777777" w:rsidR="008A0ACC" w:rsidRPr="00E26E30" w:rsidRDefault="008A0ACC" w:rsidP="004678E8">
            <w:pPr>
              <w:spacing w:after="0" w:line="240" w:lineRule="auto"/>
              <w:ind w:left="113" w:right="113"/>
              <w:textAlignment w:val="baseline"/>
              <w:rPr>
                <w:rFonts w:cs="Arial"/>
                <w:sz w:val="21"/>
                <w:szCs w:val="21"/>
                <w:lang w:val="en-US"/>
              </w:rPr>
            </w:pPr>
            <w:r w:rsidRPr="00E26E30">
              <w:rPr>
                <w:rFonts w:cs="Arial"/>
                <w:b/>
                <w:bCs/>
                <w:sz w:val="24"/>
                <w:szCs w:val="24"/>
                <w:lang w:val="en-US"/>
              </w:rPr>
              <w:t>Low power</w:t>
            </w:r>
          </w:p>
        </w:tc>
        <w:tc>
          <w:tcPr>
            <w:tcW w:w="3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F523DB7" w14:textId="77777777" w:rsidR="008A0ACC" w:rsidRPr="00E26E30" w:rsidRDefault="008A0ACC" w:rsidP="004678E8">
            <w:pPr>
              <w:spacing w:after="0" w:line="240" w:lineRule="auto"/>
              <w:textAlignment w:val="baseline"/>
              <w:rPr>
                <w:rFonts w:cs="Arial"/>
                <w:sz w:val="21"/>
                <w:szCs w:val="21"/>
                <w:lang w:val="en-US"/>
              </w:rPr>
            </w:pPr>
            <w:r w:rsidRPr="00E26E30">
              <w:rPr>
                <w:rFonts w:cs="Arial"/>
                <w:sz w:val="21"/>
                <w:szCs w:val="21"/>
                <w:lang w:val="en-US"/>
              </w:rPr>
              <w:t> </w:t>
            </w:r>
          </w:p>
          <w:p w14:paraId="1116802E" w14:textId="77777777" w:rsidR="008A0ACC" w:rsidRPr="00E26E30" w:rsidRDefault="008A0ACC" w:rsidP="004678E8">
            <w:pPr>
              <w:spacing w:after="0" w:line="240" w:lineRule="auto"/>
              <w:textAlignment w:val="baseline"/>
              <w:rPr>
                <w:rFonts w:cs="Arial"/>
                <w:sz w:val="21"/>
                <w:szCs w:val="21"/>
                <w:lang w:val="en-US"/>
              </w:rPr>
            </w:pPr>
            <w:r w:rsidRPr="00E26E30">
              <w:rPr>
                <w:rFonts w:cs="Arial"/>
                <w:b/>
                <w:bCs/>
                <w:sz w:val="24"/>
                <w:szCs w:val="24"/>
                <w:lang w:val="en-US"/>
              </w:rPr>
              <w:t>Monitor</w:t>
            </w:r>
          </w:p>
          <w:p w14:paraId="2740315D" w14:textId="77777777" w:rsidR="008A0ACC" w:rsidRPr="00E26E30" w:rsidRDefault="008A0ACC" w:rsidP="004678E8">
            <w:pPr>
              <w:spacing w:after="0" w:line="240" w:lineRule="auto"/>
              <w:textAlignment w:val="baseline"/>
              <w:rPr>
                <w:rFonts w:cs="Arial"/>
                <w:sz w:val="21"/>
                <w:szCs w:val="21"/>
                <w:lang w:val="en-US"/>
              </w:rPr>
            </w:pPr>
            <w:r w:rsidRPr="00E26E30">
              <w:rPr>
                <w:rFonts w:cs="Arial"/>
                <w:sz w:val="24"/>
                <w:szCs w:val="24"/>
                <w:bdr w:val="none" w:sz="0" w:space="0" w:color="auto" w:frame="1"/>
                <w:lang w:val="en-US"/>
              </w:rPr>
              <w:t>This group may be ignored if time and resources are stretched.</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B28FA7" w14:textId="77777777" w:rsidR="008A0ACC" w:rsidRPr="00E26E30" w:rsidRDefault="008A0ACC" w:rsidP="004678E8">
            <w:pPr>
              <w:spacing w:after="0" w:line="240" w:lineRule="auto"/>
              <w:textAlignment w:val="baseline"/>
              <w:rPr>
                <w:rFonts w:cs="Arial"/>
                <w:sz w:val="21"/>
                <w:szCs w:val="21"/>
                <w:lang w:val="en-US"/>
              </w:rPr>
            </w:pPr>
            <w:r w:rsidRPr="00E26E30">
              <w:rPr>
                <w:rFonts w:cs="Arial"/>
                <w:sz w:val="21"/>
                <w:szCs w:val="21"/>
                <w:lang w:val="en-US"/>
              </w:rPr>
              <w:t> </w:t>
            </w:r>
          </w:p>
          <w:p w14:paraId="313DF5D3" w14:textId="77777777" w:rsidR="008A0ACC" w:rsidRPr="00E26E30" w:rsidRDefault="008A0ACC" w:rsidP="004678E8">
            <w:pPr>
              <w:spacing w:after="0" w:line="240" w:lineRule="auto"/>
              <w:textAlignment w:val="baseline"/>
              <w:rPr>
                <w:rFonts w:cs="Arial"/>
                <w:sz w:val="21"/>
                <w:szCs w:val="21"/>
                <w:lang w:val="en-US"/>
              </w:rPr>
            </w:pPr>
            <w:r w:rsidRPr="00E26E30">
              <w:rPr>
                <w:rFonts w:cs="Arial"/>
                <w:b/>
                <w:bCs/>
                <w:sz w:val="24"/>
                <w:szCs w:val="24"/>
                <w:lang w:val="en-US"/>
              </w:rPr>
              <w:t>Inform</w:t>
            </w:r>
          </w:p>
          <w:p w14:paraId="310C78AB" w14:textId="77777777" w:rsidR="008A0ACC" w:rsidRPr="00E26E30" w:rsidRDefault="008A0ACC" w:rsidP="004678E8">
            <w:pPr>
              <w:spacing w:after="0" w:line="240" w:lineRule="auto"/>
              <w:textAlignment w:val="baseline"/>
              <w:rPr>
                <w:rFonts w:cs="Arial"/>
                <w:sz w:val="21"/>
                <w:szCs w:val="21"/>
                <w:lang w:val="en-US"/>
              </w:rPr>
            </w:pPr>
            <w:r w:rsidRPr="00E26E30">
              <w:rPr>
                <w:rFonts w:cs="Arial"/>
                <w:sz w:val="24"/>
                <w:szCs w:val="24"/>
                <w:bdr w:val="none" w:sz="0" w:space="0" w:color="auto" w:frame="1"/>
                <w:lang w:val="en-US"/>
              </w:rPr>
              <w:t xml:space="preserve">Recipients of research such as Patients often fall into this category. It may be helpful to take steps to increase their influence by </w:t>
            </w:r>
            <w:proofErr w:type="spellStart"/>
            <w:r w:rsidRPr="00E26E30">
              <w:rPr>
                <w:rFonts w:cs="Arial"/>
                <w:sz w:val="24"/>
                <w:szCs w:val="24"/>
                <w:bdr w:val="none" w:sz="0" w:space="0" w:color="auto" w:frame="1"/>
                <w:lang w:val="en-US"/>
              </w:rPr>
              <w:t>organising</w:t>
            </w:r>
            <w:proofErr w:type="spellEnd"/>
            <w:r w:rsidRPr="00E26E30">
              <w:rPr>
                <w:rFonts w:cs="Arial"/>
                <w:sz w:val="24"/>
                <w:szCs w:val="24"/>
                <w:bdr w:val="none" w:sz="0" w:space="0" w:color="auto" w:frame="1"/>
                <w:lang w:val="en-US"/>
              </w:rPr>
              <w:t xml:space="preserve"> them into groups or taking active consultative work.</w:t>
            </w:r>
          </w:p>
          <w:p w14:paraId="467E09DE" w14:textId="77777777" w:rsidR="008A0ACC" w:rsidRPr="00E26E30" w:rsidRDefault="008A0ACC" w:rsidP="004678E8">
            <w:pPr>
              <w:spacing w:after="0" w:line="240" w:lineRule="auto"/>
              <w:textAlignment w:val="baseline"/>
              <w:rPr>
                <w:rFonts w:cs="Arial"/>
                <w:sz w:val="21"/>
                <w:szCs w:val="21"/>
                <w:lang w:val="en-US"/>
              </w:rPr>
            </w:pPr>
            <w:r w:rsidRPr="00E26E30">
              <w:rPr>
                <w:rFonts w:cs="Arial"/>
                <w:sz w:val="21"/>
                <w:szCs w:val="21"/>
                <w:lang w:val="en-US"/>
              </w:rPr>
              <w:t> </w:t>
            </w:r>
          </w:p>
        </w:tc>
      </w:tr>
      <w:tr w:rsidR="008A0ACC" w:rsidRPr="00E26E30" w14:paraId="439C4D9D" w14:textId="77777777" w:rsidTr="00E26E30">
        <w:tc>
          <w:tcPr>
            <w:tcW w:w="1098"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70E898D4" w14:textId="77777777" w:rsidR="008A0ACC" w:rsidRPr="00E26E30" w:rsidRDefault="008A0ACC" w:rsidP="004678E8">
            <w:pPr>
              <w:spacing w:before="60" w:after="60" w:line="240" w:lineRule="auto"/>
              <w:textAlignment w:val="baseline"/>
              <w:rPr>
                <w:rFonts w:cs="Arial"/>
                <w:sz w:val="21"/>
                <w:szCs w:val="21"/>
                <w:lang w:val="en-US"/>
              </w:rPr>
            </w:pPr>
            <w:r w:rsidRPr="00E26E30">
              <w:rPr>
                <w:rFonts w:cs="Arial"/>
                <w:sz w:val="21"/>
                <w:szCs w:val="21"/>
                <w:lang w:val="en-US"/>
              </w:rPr>
              <w:t> </w:t>
            </w:r>
          </w:p>
        </w:tc>
        <w:tc>
          <w:tcPr>
            <w:tcW w:w="341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263BEF95" w14:textId="77777777" w:rsidR="008A0ACC" w:rsidRPr="00E26E30" w:rsidRDefault="008A0ACC" w:rsidP="004678E8">
            <w:pPr>
              <w:spacing w:after="0" w:line="240" w:lineRule="auto"/>
              <w:textAlignment w:val="baseline"/>
              <w:rPr>
                <w:rFonts w:cs="Arial"/>
                <w:sz w:val="21"/>
                <w:szCs w:val="21"/>
                <w:lang w:val="en-US"/>
              </w:rPr>
            </w:pPr>
            <w:r w:rsidRPr="00E26E30">
              <w:rPr>
                <w:rFonts w:cs="Arial"/>
                <w:b/>
                <w:bCs/>
                <w:sz w:val="24"/>
                <w:szCs w:val="24"/>
                <w:lang w:val="en-US"/>
              </w:rPr>
              <w:t>Low impact/stake holding</w:t>
            </w:r>
          </w:p>
        </w:tc>
        <w:tc>
          <w:tcPr>
            <w:tcW w:w="39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6462F6A0" w14:textId="77777777" w:rsidR="008A0ACC" w:rsidRPr="00E26E30" w:rsidRDefault="008A0ACC" w:rsidP="004678E8">
            <w:pPr>
              <w:spacing w:after="0" w:line="240" w:lineRule="auto"/>
              <w:textAlignment w:val="baseline"/>
              <w:rPr>
                <w:rFonts w:cs="Arial"/>
                <w:sz w:val="21"/>
                <w:szCs w:val="21"/>
                <w:lang w:val="en-US"/>
              </w:rPr>
            </w:pPr>
            <w:r w:rsidRPr="00E26E30">
              <w:rPr>
                <w:rFonts w:cs="Arial"/>
                <w:b/>
                <w:bCs/>
                <w:sz w:val="24"/>
                <w:szCs w:val="24"/>
                <w:lang w:val="en-US"/>
              </w:rPr>
              <w:t>High impact/stake holding</w:t>
            </w:r>
          </w:p>
        </w:tc>
      </w:tr>
    </w:tbl>
    <w:p w14:paraId="5E5A52AE" w14:textId="77777777" w:rsidR="008A0ACC" w:rsidRDefault="008A0ACC" w:rsidP="00AB06F6"/>
    <w:p w14:paraId="4A22C476" w14:textId="77777777" w:rsidR="008A0ACC" w:rsidRPr="00E26E30" w:rsidRDefault="008A0ACC" w:rsidP="0008040C">
      <w:r w:rsidRPr="00E26E30">
        <w:t xml:space="preserve">*Some high power, high impact stakeholders may oppose your research. There is no simple solution to managing this but you may choose to keep them informed of your research in the hope that they may change their view or at least not ‘ambush’ you when you release your findings. </w:t>
      </w:r>
    </w:p>
    <w:p w14:paraId="32D7C83F" w14:textId="77777777" w:rsidR="008A0ACC" w:rsidRPr="00E26E30" w:rsidRDefault="008A0ACC" w:rsidP="008E09C9">
      <w:pPr>
        <w:autoSpaceDE w:val="0"/>
        <w:autoSpaceDN w:val="0"/>
        <w:adjustRightInd w:val="0"/>
        <w:spacing w:after="0" w:line="240" w:lineRule="auto"/>
        <w:rPr>
          <w:rFonts w:eastAsia="MS Mincho" w:cs="Arial"/>
          <w:lang w:val="en-US" w:eastAsia="ja-JP"/>
        </w:rPr>
      </w:pPr>
      <w:r w:rsidRPr="00E26E30">
        <w:t>Source:</w:t>
      </w:r>
      <w:r w:rsidRPr="00E26E30">
        <w:rPr>
          <w:rFonts w:eastAsia="MS Mincho" w:cs="Arial"/>
          <w:lang w:val="en-US" w:eastAsia="ja-JP"/>
        </w:rPr>
        <w:t xml:space="preserve"> Department for Business, Enterprise and Regulatory Reform </w:t>
      </w:r>
      <w:hyperlink r:id="rId15" w:history="1">
        <w:r w:rsidRPr="00E26E30">
          <w:rPr>
            <w:rStyle w:val="Hyperlink"/>
            <w:rFonts w:eastAsia="MS Mincho" w:cs="Arial"/>
            <w:lang w:val="en-US" w:eastAsia="ja-JP"/>
          </w:rPr>
          <w:t>www.berr.gov.uk</w:t>
        </w:r>
      </w:hyperlink>
      <w:r w:rsidRPr="00E26E30">
        <w:rPr>
          <w:rFonts w:eastAsia="MS Mincho" w:cs="Arial"/>
          <w:lang w:val="en-US" w:eastAsia="ja-JP"/>
        </w:rPr>
        <w:t xml:space="preserve">, </w:t>
      </w:r>
      <w:r w:rsidR="0061060F" w:rsidRPr="00E26E30">
        <w:rPr>
          <w:rFonts w:eastAsia="MS Mincho" w:cs="Arial"/>
          <w:lang w:val="en-US" w:eastAsia="ja-JP"/>
        </w:rPr>
        <w:t>first</w:t>
      </w:r>
      <w:r w:rsidRPr="00E26E30">
        <w:rPr>
          <w:rFonts w:eastAsia="MS Mincho" w:cs="Arial"/>
          <w:lang w:val="en-US" w:eastAsia="ja-JP"/>
        </w:rPr>
        <w:t xml:space="preserve"> published August 2007. </w:t>
      </w:r>
      <w:hyperlink r:id="rId16" w:history="1">
        <w:r w:rsidRPr="00BE0881">
          <w:rPr>
            <w:rStyle w:val="Hyperlink"/>
            <w:rFonts w:eastAsia="MS Mincho" w:cs="Arial"/>
            <w:lang w:val="en-US" w:eastAsia="ja-JP"/>
          </w:rPr>
          <w:t>http://www.bis.gov.uk/files/file40647.pdf</w:t>
        </w:r>
      </w:hyperlink>
    </w:p>
    <w:p w14:paraId="1B29E983" w14:textId="77777777" w:rsidR="008A0ACC" w:rsidRPr="00E26E30" w:rsidRDefault="008A0ACC" w:rsidP="00F07C86">
      <w:pPr>
        <w:spacing w:after="0"/>
        <w:rPr>
          <w:b/>
          <w:u w:val="single"/>
        </w:rPr>
      </w:pPr>
    </w:p>
    <w:p w14:paraId="31F00B27" w14:textId="77777777" w:rsidR="008A0ACC" w:rsidRPr="00E26E30" w:rsidRDefault="008A0ACC" w:rsidP="00F07C86">
      <w:pPr>
        <w:spacing w:after="0"/>
        <w:rPr>
          <w:b/>
          <w:u w:val="single"/>
        </w:rPr>
      </w:pPr>
    </w:p>
    <w:p w14:paraId="60E8925C" w14:textId="77777777" w:rsidR="008A0ACC" w:rsidRDefault="008A0ACC" w:rsidP="00650DF3">
      <w:pPr>
        <w:pStyle w:val="ListParagraph"/>
        <w:numPr>
          <w:ilvl w:val="0"/>
          <w:numId w:val="8"/>
        </w:numPr>
        <w:spacing w:after="0"/>
        <w:rPr>
          <w:b/>
          <w:sz w:val="28"/>
          <w:szCs w:val="28"/>
        </w:rPr>
      </w:pPr>
      <w:r w:rsidRPr="00301950">
        <w:rPr>
          <w:b/>
          <w:sz w:val="28"/>
          <w:szCs w:val="28"/>
        </w:rPr>
        <w:t xml:space="preserve">Stakeholder Engagement Tool </w:t>
      </w:r>
    </w:p>
    <w:p w14:paraId="5543C04B" w14:textId="77777777" w:rsidR="00301950" w:rsidRPr="00301950" w:rsidRDefault="00301950" w:rsidP="00301950">
      <w:pPr>
        <w:spacing w:after="0"/>
        <w:ind w:left="360"/>
        <w:rPr>
          <w:b/>
          <w:sz w:val="28"/>
          <w:szCs w:val="28"/>
        </w:rPr>
      </w:pPr>
    </w:p>
    <w:p w14:paraId="2334D42A" w14:textId="77777777" w:rsidR="008A0ACC" w:rsidRDefault="008A0ACC" w:rsidP="00650DF3">
      <w:pPr>
        <w:spacing w:after="0"/>
        <w:rPr>
          <w:b/>
        </w:rPr>
      </w:pPr>
      <w:r w:rsidRPr="00E26E30">
        <w:rPr>
          <w:b/>
        </w:rPr>
        <w:t xml:space="preserve">Now you have identified and prioritised your stakeholders, you need to decided how you want to engage them and at what stage(s) of your project. </w:t>
      </w:r>
    </w:p>
    <w:p w14:paraId="3CBC1DB5" w14:textId="77777777" w:rsidR="00301950" w:rsidRPr="00E26E30" w:rsidRDefault="00301950" w:rsidP="00650DF3">
      <w:pPr>
        <w:spacing w:after="0"/>
        <w:rPr>
          <w:b/>
        </w:rPr>
      </w:pPr>
    </w:p>
    <w:p w14:paraId="17CC896A" w14:textId="77777777" w:rsidR="008A0ACC" w:rsidRPr="00E26E30" w:rsidRDefault="008A0ACC" w:rsidP="00650DF3">
      <w:pPr>
        <w:spacing w:after="0"/>
        <w:rPr>
          <w:color w:val="000000"/>
        </w:rPr>
      </w:pPr>
      <w:r w:rsidRPr="00E26E30">
        <w:rPr>
          <w:b/>
        </w:rPr>
        <w:t xml:space="preserve">This tool </w:t>
      </w:r>
      <w:r w:rsidRPr="00E26E30">
        <w:t xml:space="preserve">will help you do this. </w:t>
      </w:r>
      <w:r w:rsidRPr="00E26E30">
        <w:rPr>
          <w:color w:val="000000"/>
        </w:rPr>
        <w:t>It also aims to identify how you will manage relationships between the research team and stakeholders.</w:t>
      </w:r>
    </w:p>
    <w:p w14:paraId="1CC06720" w14:textId="77777777" w:rsidR="008A0ACC" w:rsidRPr="00E26E30" w:rsidRDefault="008A0ACC" w:rsidP="00650DF3">
      <w:pPr>
        <w:autoSpaceDE w:val="0"/>
        <w:autoSpaceDN w:val="0"/>
        <w:adjustRightInd w:val="0"/>
        <w:spacing w:after="0" w:line="240" w:lineRule="auto"/>
        <w:rPr>
          <w:rFonts w:cs="Arial Narrow"/>
          <w:b/>
          <w:color w:val="000000"/>
          <w:lang w:val="en-US"/>
        </w:rPr>
      </w:pPr>
    </w:p>
    <w:p w14:paraId="1C40F245" w14:textId="77777777" w:rsidR="008A0ACC" w:rsidRPr="00E26E30" w:rsidRDefault="008A0ACC" w:rsidP="00650DF3">
      <w:pPr>
        <w:autoSpaceDE w:val="0"/>
        <w:autoSpaceDN w:val="0"/>
        <w:adjustRightInd w:val="0"/>
        <w:spacing w:after="0" w:line="240" w:lineRule="auto"/>
        <w:rPr>
          <w:color w:val="000000"/>
        </w:rPr>
        <w:sectPr w:rsidR="008A0ACC" w:rsidRPr="00E26E30" w:rsidSect="00431483">
          <w:pgSz w:w="11907" w:h="16839" w:code="9"/>
          <w:pgMar w:top="720" w:right="720" w:bottom="720" w:left="720" w:header="709" w:footer="709" w:gutter="0"/>
          <w:cols w:space="708"/>
          <w:docGrid w:linePitch="360"/>
        </w:sectPr>
      </w:pPr>
      <w:r w:rsidRPr="00E26E30">
        <w:rPr>
          <w:rFonts w:cs="Arial Narrow"/>
          <w:b/>
          <w:color w:val="000000"/>
          <w:lang w:val="en-US"/>
        </w:rPr>
        <w:t xml:space="preserve">Engagement </w:t>
      </w:r>
      <w:r w:rsidRPr="00E26E30">
        <w:rPr>
          <w:rFonts w:cs="Arial Narrow"/>
          <w:color w:val="000000"/>
          <w:lang w:val="en-US"/>
        </w:rPr>
        <w:t xml:space="preserve">is used as an umbrella term to describe any process that involves contact with the stakeholders, from providing information to running formal consultation processes. </w:t>
      </w:r>
      <w:r w:rsidRPr="00E26E30">
        <w:rPr>
          <w:color w:val="000000"/>
        </w:rPr>
        <w:t>(</w:t>
      </w:r>
      <w:hyperlink r:id="rId17" w:history="1">
        <w:r w:rsidRPr="00BE0881">
          <w:rPr>
            <w:rStyle w:val="Hyperlink"/>
          </w:rPr>
          <w:t>Dialogue by Design 2008</w:t>
        </w:r>
      </w:hyperlink>
      <w:r w:rsidRPr="00E26E30">
        <w:rPr>
          <w:color w:val="000000"/>
        </w:rPr>
        <w:t>)</w:t>
      </w:r>
    </w:p>
    <w:p w14:paraId="029B0B06" w14:textId="77777777" w:rsidR="008A0ACC" w:rsidRPr="00DA0C09" w:rsidRDefault="008A0ACC" w:rsidP="00650DF3">
      <w:pPr>
        <w:autoSpaceDE w:val="0"/>
        <w:autoSpaceDN w:val="0"/>
        <w:adjustRightInd w:val="0"/>
        <w:spacing w:after="0" w:line="240" w:lineRule="auto"/>
        <w:rPr>
          <w:color w:val="000000"/>
        </w:rPr>
      </w:pPr>
    </w:p>
    <w:p w14:paraId="1102A360" w14:textId="77777777" w:rsidR="008A0ACC" w:rsidRPr="00650DF3" w:rsidRDefault="008A0ACC" w:rsidP="00650DF3">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5670"/>
        <w:gridCol w:w="6662"/>
      </w:tblGrid>
      <w:tr w:rsidR="008A0ACC" w:rsidRPr="00007E15" w14:paraId="54B23668" w14:textId="77777777" w:rsidTr="00007E15">
        <w:tc>
          <w:tcPr>
            <w:tcW w:w="3227" w:type="dxa"/>
            <w:shd w:val="clear" w:color="auto" w:fill="D9D9D9"/>
          </w:tcPr>
          <w:p w14:paraId="2D424437" w14:textId="77777777" w:rsidR="008A0ACC" w:rsidRPr="00007E15" w:rsidRDefault="008A0ACC" w:rsidP="00007E15">
            <w:pPr>
              <w:spacing w:after="0" w:line="240" w:lineRule="auto"/>
              <w:rPr>
                <w:b/>
              </w:rPr>
            </w:pPr>
            <w:r w:rsidRPr="00007E15">
              <w:rPr>
                <w:b/>
              </w:rPr>
              <w:t xml:space="preserve">Name of Stakeholder </w:t>
            </w:r>
          </w:p>
        </w:tc>
        <w:tc>
          <w:tcPr>
            <w:tcW w:w="5670" w:type="dxa"/>
            <w:shd w:val="clear" w:color="auto" w:fill="D9D9D9"/>
          </w:tcPr>
          <w:p w14:paraId="623FAE25" w14:textId="77777777" w:rsidR="008A0ACC" w:rsidRPr="00007E15" w:rsidRDefault="008A0ACC" w:rsidP="00007E15">
            <w:pPr>
              <w:spacing w:after="0" w:line="240" w:lineRule="auto"/>
              <w:rPr>
                <w:b/>
              </w:rPr>
            </w:pPr>
            <w:r w:rsidRPr="00007E15">
              <w:rPr>
                <w:b/>
              </w:rPr>
              <w:t>Potential level of Engagement</w:t>
            </w:r>
          </w:p>
          <w:p w14:paraId="4008BC2D" w14:textId="77777777" w:rsidR="008A0ACC" w:rsidRPr="00007E15" w:rsidRDefault="008A0ACC" w:rsidP="00007E15">
            <w:pPr>
              <w:spacing w:after="0" w:line="240" w:lineRule="auto"/>
              <w:rPr>
                <w:b/>
              </w:rPr>
            </w:pPr>
            <w:r w:rsidRPr="00007E15">
              <w:t>*The level of engagement is likely to change at the different stages of the project.</w:t>
            </w:r>
          </w:p>
        </w:tc>
        <w:tc>
          <w:tcPr>
            <w:tcW w:w="6662" w:type="dxa"/>
            <w:shd w:val="clear" w:color="auto" w:fill="D9D9D9"/>
          </w:tcPr>
          <w:p w14:paraId="2A27D20E" w14:textId="77777777" w:rsidR="008A0ACC" w:rsidRPr="00007E15" w:rsidRDefault="008A0ACC" w:rsidP="00007E15">
            <w:pPr>
              <w:spacing w:after="0" w:line="240" w:lineRule="auto"/>
              <w:rPr>
                <w:b/>
              </w:rPr>
            </w:pPr>
            <w:r w:rsidRPr="00007E15">
              <w:rPr>
                <w:b/>
              </w:rPr>
              <w:t>Engagement Method</w:t>
            </w:r>
          </w:p>
        </w:tc>
      </w:tr>
      <w:tr w:rsidR="008A0ACC" w:rsidRPr="00007E15" w14:paraId="2AFDF550" w14:textId="77777777" w:rsidTr="00007E15">
        <w:tc>
          <w:tcPr>
            <w:tcW w:w="3227" w:type="dxa"/>
          </w:tcPr>
          <w:p w14:paraId="53DE0D05" w14:textId="77777777" w:rsidR="008A0ACC" w:rsidRPr="00007E15" w:rsidRDefault="008A0ACC" w:rsidP="00007E15">
            <w:pPr>
              <w:spacing w:after="0" w:line="240" w:lineRule="auto"/>
            </w:pPr>
            <w:r w:rsidRPr="00007E15">
              <w:t>Organisation, group or individual</w:t>
            </w:r>
          </w:p>
        </w:tc>
        <w:tc>
          <w:tcPr>
            <w:tcW w:w="5670" w:type="dxa"/>
          </w:tcPr>
          <w:p w14:paraId="08A65F79" w14:textId="77777777" w:rsidR="008A0ACC" w:rsidRPr="00007E15" w:rsidRDefault="008A0ACC" w:rsidP="00007E15">
            <w:pPr>
              <w:pStyle w:val="ListParagraph"/>
              <w:numPr>
                <w:ilvl w:val="0"/>
                <w:numId w:val="4"/>
              </w:numPr>
              <w:spacing w:after="0" w:line="240" w:lineRule="auto"/>
            </w:pPr>
            <w:r w:rsidRPr="00007E15">
              <w:t>Information giving</w:t>
            </w:r>
          </w:p>
          <w:p w14:paraId="71A95296" w14:textId="77777777" w:rsidR="008A0ACC" w:rsidRPr="00007E15" w:rsidRDefault="008A0ACC" w:rsidP="00007E15">
            <w:pPr>
              <w:pStyle w:val="ListParagraph"/>
              <w:numPr>
                <w:ilvl w:val="0"/>
                <w:numId w:val="4"/>
              </w:numPr>
              <w:spacing w:after="0" w:line="240" w:lineRule="auto"/>
            </w:pPr>
            <w:r>
              <w:t>I</w:t>
            </w:r>
            <w:r w:rsidRPr="00007E15">
              <w:t>nformation gathering</w:t>
            </w:r>
          </w:p>
          <w:p w14:paraId="07D23616" w14:textId="77777777" w:rsidR="008A0ACC" w:rsidRPr="00007E15" w:rsidRDefault="008A0ACC" w:rsidP="00007E15">
            <w:pPr>
              <w:pStyle w:val="ListParagraph"/>
              <w:numPr>
                <w:ilvl w:val="0"/>
                <w:numId w:val="4"/>
              </w:numPr>
              <w:spacing w:after="0" w:line="240" w:lineRule="auto"/>
            </w:pPr>
            <w:r w:rsidRPr="00007E15">
              <w:t xml:space="preserve">Consultation </w:t>
            </w:r>
          </w:p>
          <w:p w14:paraId="2671AB8E" w14:textId="77777777" w:rsidR="008A0ACC" w:rsidRPr="00007E15" w:rsidRDefault="008A0ACC" w:rsidP="00007E15">
            <w:pPr>
              <w:pStyle w:val="ListParagraph"/>
              <w:numPr>
                <w:ilvl w:val="0"/>
                <w:numId w:val="4"/>
              </w:numPr>
              <w:spacing w:after="0" w:line="240" w:lineRule="auto"/>
            </w:pPr>
            <w:r w:rsidRPr="00007E15">
              <w:t>Participation</w:t>
            </w:r>
          </w:p>
          <w:p w14:paraId="71CF3DF3" w14:textId="77777777" w:rsidR="008A0ACC" w:rsidRPr="00007E15" w:rsidRDefault="008A0ACC" w:rsidP="00007E15">
            <w:pPr>
              <w:pStyle w:val="ListParagraph"/>
              <w:numPr>
                <w:ilvl w:val="0"/>
                <w:numId w:val="4"/>
              </w:numPr>
              <w:spacing w:after="0" w:line="240" w:lineRule="auto"/>
            </w:pPr>
            <w:r w:rsidRPr="00007E15">
              <w:t xml:space="preserve">Collaboration </w:t>
            </w:r>
          </w:p>
        </w:tc>
        <w:tc>
          <w:tcPr>
            <w:tcW w:w="6662" w:type="dxa"/>
          </w:tcPr>
          <w:p w14:paraId="36888B8A" w14:textId="77777777" w:rsidR="008A0ACC" w:rsidRPr="00007E15" w:rsidRDefault="008A0ACC" w:rsidP="00007E15">
            <w:pPr>
              <w:pStyle w:val="ListParagraph"/>
              <w:numPr>
                <w:ilvl w:val="0"/>
                <w:numId w:val="5"/>
              </w:numPr>
              <w:spacing w:after="0" w:line="240" w:lineRule="auto"/>
            </w:pPr>
            <w:r w:rsidRPr="00007E15">
              <w:t>Newsletters, fact-sheets, website, publications, one-to-one communication via phone or email, education modules etc</w:t>
            </w:r>
          </w:p>
          <w:p w14:paraId="2F5DF524" w14:textId="77777777" w:rsidR="008A0ACC" w:rsidRPr="00007E15" w:rsidRDefault="008A0ACC" w:rsidP="00007E15">
            <w:pPr>
              <w:pStyle w:val="ListParagraph"/>
              <w:numPr>
                <w:ilvl w:val="0"/>
                <w:numId w:val="5"/>
              </w:numPr>
              <w:spacing w:after="0" w:line="240" w:lineRule="auto"/>
            </w:pPr>
            <w:r w:rsidRPr="00007E15">
              <w:t>One-to-one interviews, questionnaires, focus group</w:t>
            </w:r>
          </w:p>
          <w:p w14:paraId="42922EE9" w14:textId="77777777" w:rsidR="008A0ACC" w:rsidRPr="00007E15" w:rsidRDefault="008A0ACC" w:rsidP="00007E15">
            <w:pPr>
              <w:pStyle w:val="ListParagraph"/>
              <w:numPr>
                <w:ilvl w:val="0"/>
                <w:numId w:val="5"/>
              </w:numPr>
              <w:spacing w:after="0" w:line="240" w:lineRule="auto"/>
            </w:pPr>
            <w:r w:rsidRPr="00007E15">
              <w:t>Consultation papers, public meetings</w:t>
            </w:r>
          </w:p>
          <w:p w14:paraId="7D1E6966" w14:textId="77777777" w:rsidR="008A0ACC" w:rsidRPr="00007E15" w:rsidRDefault="008A0ACC" w:rsidP="00007E15">
            <w:pPr>
              <w:spacing w:after="0" w:line="240" w:lineRule="auto"/>
            </w:pPr>
            <w:r w:rsidRPr="00007E15">
              <w:t xml:space="preserve">d.    Research Participants, </w:t>
            </w:r>
          </w:p>
          <w:p w14:paraId="12BE5635" w14:textId="77777777" w:rsidR="008A0ACC" w:rsidRPr="00007E15" w:rsidRDefault="008A0ACC" w:rsidP="00007E15">
            <w:pPr>
              <w:spacing w:after="0" w:line="240" w:lineRule="auto"/>
            </w:pPr>
            <w:r w:rsidRPr="00007E15">
              <w:t xml:space="preserve">e.    Advisory group, Research team, Steering committee </w:t>
            </w:r>
          </w:p>
        </w:tc>
      </w:tr>
      <w:tr w:rsidR="008A0ACC" w:rsidRPr="00007E15" w14:paraId="088729C0" w14:textId="77777777" w:rsidTr="00007E15">
        <w:tc>
          <w:tcPr>
            <w:tcW w:w="3227" w:type="dxa"/>
            <w:shd w:val="clear" w:color="auto" w:fill="D9D9D9"/>
          </w:tcPr>
          <w:p w14:paraId="6BB8D188" w14:textId="77777777" w:rsidR="008A0ACC" w:rsidRPr="00007E15" w:rsidRDefault="008A0ACC" w:rsidP="00007E15">
            <w:pPr>
              <w:spacing w:after="0" w:line="240" w:lineRule="auto"/>
              <w:rPr>
                <w:b/>
              </w:rPr>
            </w:pPr>
            <w:r w:rsidRPr="00007E15">
              <w:rPr>
                <w:b/>
              </w:rPr>
              <w:t>Setting up the project</w:t>
            </w:r>
          </w:p>
        </w:tc>
        <w:tc>
          <w:tcPr>
            <w:tcW w:w="5670" w:type="dxa"/>
            <w:shd w:val="clear" w:color="auto" w:fill="D9D9D9"/>
          </w:tcPr>
          <w:p w14:paraId="2C4B3596" w14:textId="77777777" w:rsidR="008A0ACC" w:rsidRPr="00007E15" w:rsidRDefault="008A0ACC" w:rsidP="00007E15">
            <w:pPr>
              <w:spacing w:after="0" w:line="240" w:lineRule="auto"/>
              <w:rPr>
                <w:b/>
              </w:rPr>
            </w:pPr>
          </w:p>
        </w:tc>
        <w:tc>
          <w:tcPr>
            <w:tcW w:w="6662" w:type="dxa"/>
            <w:shd w:val="clear" w:color="auto" w:fill="D9D9D9"/>
          </w:tcPr>
          <w:p w14:paraId="5C53739D" w14:textId="77777777" w:rsidR="008A0ACC" w:rsidRPr="00007E15" w:rsidRDefault="008A0ACC" w:rsidP="00007E15">
            <w:pPr>
              <w:spacing w:after="0" w:line="240" w:lineRule="auto"/>
              <w:rPr>
                <w:b/>
              </w:rPr>
            </w:pPr>
          </w:p>
        </w:tc>
      </w:tr>
      <w:tr w:rsidR="00D925B6" w:rsidRPr="00007E15" w14:paraId="096C04CD" w14:textId="77777777" w:rsidTr="00007E15">
        <w:tc>
          <w:tcPr>
            <w:tcW w:w="3227" w:type="dxa"/>
          </w:tcPr>
          <w:p w14:paraId="44596AD0" w14:textId="77777777" w:rsidR="00D925B6" w:rsidRPr="00007E15" w:rsidRDefault="000B01AC" w:rsidP="00007E15">
            <w:pPr>
              <w:spacing w:after="0" w:line="240" w:lineRule="auto"/>
            </w:pPr>
            <w:r>
              <w:fldChar w:fldCharType="begin">
                <w:ffData>
                  <w:name w:val="Text11"/>
                  <w:enabled/>
                  <w:calcOnExit w:val="0"/>
                  <w:textInput/>
                </w:ffData>
              </w:fldChar>
            </w:r>
            <w:bookmarkStart w:id="3" w:name="Text11"/>
            <w:r w:rsidR="00D925B6">
              <w:instrText xml:space="preserve"> FORMTEXT </w:instrText>
            </w:r>
            <w:r>
              <w:fldChar w:fldCharType="separate"/>
            </w:r>
            <w:r w:rsidR="00D925B6">
              <w:rPr>
                <w:noProof/>
              </w:rPr>
              <w:t> </w:t>
            </w:r>
            <w:r w:rsidR="00D925B6">
              <w:rPr>
                <w:noProof/>
              </w:rPr>
              <w:t> </w:t>
            </w:r>
            <w:r w:rsidR="00D925B6">
              <w:rPr>
                <w:noProof/>
              </w:rPr>
              <w:t> </w:t>
            </w:r>
            <w:r w:rsidR="00D925B6">
              <w:rPr>
                <w:noProof/>
              </w:rPr>
              <w:t> </w:t>
            </w:r>
            <w:r w:rsidR="00D925B6">
              <w:rPr>
                <w:noProof/>
              </w:rPr>
              <w:t> </w:t>
            </w:r>
            <w:r>
              <w:fldChar w:fldCharType="end"/>
            </w:r>
            <w:bookmarkEnd w:id="3"/>
          </w:p>
        </w:tc>
        <w:tc>
          <w:tcPr>
            <w:tcW w:w="5670" w:type="dxa"/>
          </w:tcPr>
          <w:p w14:paraId="35639304" w14:textId="77777777" w:rsidR="00D925B6" w:rsidRDefault="000B01AC">
            <w:r w:rsidRPr="00561031">
              <w:fldChar w:fldCharType="begin">
                <w:ffData>
                  <w:name w:val="Text11"/>
                  <w:enabled/>
                  <w:calcOnExit w:val="0"/>
                  <w:textInput/>
                </w:ffData>
              </w:fldChar>
            </w:r>
            <w:r w:rsidR="00D925B6" w:rsidRPr="00561031">
              <w:instrText xml:space="preserve"> FORMTEXT </w:instrText>
            </w:r>
            <w:r w:rsidRPr="00561031">
              <w:fldChar w:fldCharType="separate"/>
            </w:r>
            <w:r w:rsidR="00D925B6" w:rsidRPr="00561031">
              <w:rPr>
                <w:noProof/>
              </w:rPr>
              <w:t> </w:t>
            </w:r>
            <w:r w:rsidR="00D925B6" w:rsidRPr="00561031">
              <w:rPr>
                <w:noProof/>
              </w:rPr>
              <w:t> </w:t>
            </w:r>
            <w:r w:rsidR="00D925B6" w:rsidRPr="00561031">
              <w:rPr>
                <w:noProof/>
              </w:rPr>
              <w:t> </w:t>
            </w:r>
            <w:r w:rsidR="00D925B6" w:rsidRPr="00561031">
              <w:rPr>
                <w:noProof/>
              </w:rPr>
              <w:t> </w:t>
            </w:r>
            <w:r w:rsidR="00D925B6" w:rsidRPr="00561031">
              <w:rPr>
                <w:noProof/>
              </w:rPr>
              <w:t> </w:t>
            </w:r>
            <w:r w:rsidRPr="00561031">
              <w:fldChar w:fldCharType="end"/>
            </w:r>
          </w:p>
        </w:tc>
        <w:tc>
          <w:tcPr>
            <w:tcW w:w="6662" w:type="dxa"/>
          </w:tcPr>
          <w:p w14:paraId="480BD80B" w14:textId="77777777" w:rsidR="00D925B6" w:rsidRDefault="000B01AC">
            <w:r w:rsidRPr="00561031">
              <w:fldChar w:fldCharType="begin">
                <w:ffData>
                  <w:name w:val="Text11"/>
                  <w:enabled/>
                  <w:calcOnExit w:val="0"/>
                  <w:textInput/>
                </w:ffData>
              </w:fldChar>
            </w:r>
            <w:r w:rsidR="00D925B6" w:rsidRPr="00561031">
              <w:instrText xml:space="preserve"> FORMTEXT </w:instrText>
            </w:r>
            <w:r w:rsidRPr="00561031">
              <w:fldChar w:fldCharType="separate"/>
            </w:r>
            <w:r w:rsidR="00D925B6" w:rsidRPr="00561031">
              <w:rPr>
                <w:noProof/>
              </w:rPr>
              <w:t> </w:t>
            </w:r>
            <w:r w:rsidR="00D925B6" w:rsidRPr="00561031">
              <w:rPr>
                <w:noProof/>
              </w:rPr>
              <w:t> </w:t>
            </w:r>
            <w:r w:rsidR="00D925B6" w:rsidRPr="00561031">
              <w:rPr>
                <w:noProof/>
              </w:rPr>
              <w:t> </w:t>
            </w:r>
            <w:r w:rsidR="00D925B6" w:rsidRPr="00561031">
              <w:rPr>
                <w:noProof/>
              </w:rPr>
              <w:t> </w:t>
            </w:r>
            <w:r w:rsidR="00D925B6" w:rsidRPr="00561031">
              <w:rPr>
                <w:noProof/>
              </w:rPr>
              <w:t> </w:t>
            </w:r>
            <w:r w:rsidRPr="00561031">
              <w:fldChar w:fldCharType="end"/>
            </w:r>
          </w:p>
        </w:tc>
      </w:tr>
      <w:tr w:rsidR="00D925B6" w:rsidRPr="00007E15" w14:paraId="32A2493F" w14:textId="77777777" w:rsidTr="00007E15">
        <w:tc>
          <w:tcPr>
            <w:tcW w:w="3227" w:type="dxa"/>
          </w:tcPr>
          <w:p w14:paraId="1000E80B" w14:textId="77777777" w:rsidR="00D925B6" w:rsidRDefault="000B01AC">
            <w:r w:rsidRPr="00504787">
              <w:fldChar w:fldCharType="begin">
                <w:ffData>
                  <w:name w:val="Text11"/>
                  <w:enabled/>
                  <w:calcOnExit w:val="0"/>
                  <w:textInput/>
                </w:ffData>
              </w:fldChar>
            </w:r>
            <w:r w:rsidR="00D925B6" w:rsidRPr="00504787">
              <w:instrText xml:space="preserve"> FORMTEXT </w:instrText>
            </w:r>
            <w:r w:rsidRPr="00504787">
              <w:fldChar w:fldCharType="separate"/>
            </w:r>
            <w:r w:rsidR="00D925B6" w:rsidRPr="00504787">
              <w:rPr>
                <w:noProof/>
              </w:rPr>
              <w:t> </w:t>
            </w:r>
            <w:r w:rsidR="00D925B6" w:rsidRPr="00504787">
              <w:rPr>
                <w:noProof/>
              </w:rPr>
              <w:t> </w:t>
            </w:r>
            <w:r w:rsidR="00D925B6" w:rsidRPr="00504787">
              <w:rPr>
                <w:noProof/>
              </w:rPr>
              <w:t> </w:t>
            </w:r>
            <w:r w:rsidR="00D925B6" w:rsidRPr="00504787">
              <w:rPr>
                <w:noProof/>
              </w:rPr>
              <w:t> </w:t>
            </w:r>
            <w:r w:rsidR="00D925B6" w:rsidRPr="00504787">
              <w:rPr>
                <w:noProof/>
              </w:rPr>
              <w:t> </w:t>
            </w:r>
            <w:r w:rsidRPr="00504787">
              <w:fldChar w:fldCharType="end"/>
            </w:r>
          </w:p>
        </w:tc>
        <w:tc>
          <w:tcPr>
            <w:tcW w:w="5670" w:type="dxa"/>
          </w:tcPr>
          <w:p w14:paraId="0DD2B0FC" w14:textId="77777777" w:rsidR="00D925B6" w:rsidRDefault="000B01AC">
            <w:r w:rsidRPr="00561031">
              <w:fldChar w:fldCharType="begin">
                <w:ffData>
                  <w:name w:val="Text11"/>
                  <w:enabled/>
                  <w:calcOnExit w:val="0"/>
                  <w:textInput/>
                </w:ffData>
              </w:fldChar>
            </w:r>
            <w:r w:rsidR="00D925B6" w:rsidRPr="00561031">
              <w:instrText xml:space="preserve"> FORMTEXT </w:instrText>
            </w:r>
            <w:r w:rsidRPr="00561031">
              <w:fldChar w:fldCharType="separate"/>
            </w:r>
            <w:r w:rsidR="00D925B6" w:rsidRPr="00561031">
              <w:rPr>
                <w:noProof/>
              </w:rPr>
              <w:t> </w:t>
            </w:r>
            <w:r w:rsidR="00D925B6" w:rsidRPr="00561031">
              <w:rPr>
                <w:noProof/>
              </w:rPr>
              <w:t> </w:t>
            </w:r>
            <w:r w:rsidR="00D925B6" w:rsidRPr="00561031">
              <w:rPr>
                <w:noProof/>
              </w:rPr>
              <w:t> </w:t>
            </w:r>
            <w:r w:rsidR="00D925B6" w:rsidRPr="00561031">
              <w:rPr>
                <w:noProof/>
              </w:rPr>
              <w:t> </w:t>
            </w:r>
            <w:r w:rsidR="00D925B6" w:rsidRPr="00561031">
              <w:rPr>
                <w:noProof/>
              </w:rPr>
              <w:t> </w:t>
            </w:r>
            <w:r w:rsidRPr="00561031">
              <w:fldChar w:fldCharType="end"/>
            </w:r>
          </w:p>
        </w:tc>
        <w:tc>
          <w:tcPr>
            <w:tcW w:w="6662" w:type="dxa"/>
          </w:tcPr>
          <w:p w14:paraId="66DC75DB" w14:textId="77777777" w:rsidR="00D925B6" w:rsidRDefault="000B01AC">
            <w:r w:rsidRPr="00561031">
              <w:fldChar w:fldCharType="begin">
                <w:ffData>
                  <w:name w:val="Text11"/>
                  <w:enabled/>
                  <w:calcOnExit w:val="0"/>
                  <w:textInput/>
                </w:ffData>
              </w:fldChar>
            </w:r>
            <w:r w:rsidR="00D925B6" w:rsidRPr="00561031">
              <w:instrText xml:space="preserve"> FORMTEXT </w:instrText>
            </w:r>
            <w:r w:rsidRPr="00561031">
              <w:fldChar w:fldCharType="separate"/>
            </w:r>
            <w:r w:rsidR="00D925B6" w:rsidRPr="00561031">
              <w:rPr>
                <w:noProof/>
              </w:rPr>
              <w:t> </w:t>
            </w:r>
            <w:r w:rsidR="00D925B6" w:rsidRPr="00561031">
              <w:rPr>
                <w:noProof/>
              </w:rPr>
              <w:t> </w:t>
            </w:r>
            <w:r w:rsidR="00D925B6" w:rsidRPr="00561031">
              <w:rPr>
                <w:noProof/>
              </w:rPr>
              <w:t> </w:t>
            </w:r>
            <w:r w:rsidR="00D925B6" w:rsidRPr="00561031">
              <w:rPr>
                <w:noProof/>
              </w:rPr>
              <w:t> </w:t>
            </w:r>
            <w:r w:rsidR="00D925B6" w:rsidRPr="00561031">
              <w:rPr>
                <w:noProof/>
              </w:rPr>
              <w:t> </w:t>
            </w:r>
            <w:r w:rsidRPr="00561031">
              <w:fldChar w:fldCharType="end"/>
            </w:r>
          </w:p>
        </w:tc>
      </w:tr>
      <w:tr w:rsidR="00D925B6" w:rsidRPr="00007E15" w14:paraId="7E3B7D08" w14:textId="77777777" w:rsidTr="00007E15">
        <w:tc>
          <w:tcPr>
            <w:tcW w:w="3227" w:type="dxa"/>
          </w:tcPr>
          <w:p w14:paraId="16E0C4F0" w14:textId="77777777" w:rsidR="00D925B6" w:rsidRDefault="000B01AC">
            <w:r w:rsidRPr="00504787">
              <w:fldChar w:fldCharType="begin">
                <w:ffData>
                  <w:name w:val="Text11"/>
                  <w:enabled/>
                  <w:calcOnExit w:val="0"/>
                  <w:textInput/>
                </w:ffData>
              </w:fldChar>
            </w:r>
            <w:r w:rsidR="00D925B6" w:rsidRPr="00504787">
              <w:instrText xml:space="preserve"> FORMTEXT </w:instrText>
            </w:r>
            <w:r w:rsidRPr="00504787">
              <w:fldChar w:fldCharType="separate"/>
            </w:r>
            <w:r w:rsidR="00D925B6" w:rsidRPr="00504787">
              <w:rPr>
                <w:noProof/>
              </w:rPr>
              <w:t> </w:t>
            </w:r>
            <w:r w:rsidR="00D925B6" w:rsidRPr="00504787">
              <w:rPr>
                <w:noProof/>
              </w:rPr>
              <w:t> </w:t>
            </w:r>
            <w:r w:rsidR="00D925B6" w:rsidRPr="00504787">
              <w:rPr>
                <w:noProof/>
              </w:rPr>
              <w:t> </w:t>
            </w:r>
            <w:r w:rsidR="00D925B6" w:rsidRPr="00504787">
              <w:rPr>
                <w:noProof/>
              </w:rPr>
              <w:t> </w:t>
            </w:r>
            <w:r w:rsidR="00D925B6" w:rsidRPr="00504787">
              <w:rPr>
                <w:noProof/>
              </w:rPr>
              <w:t> </w:t>
            </w:r>
            <w:r w:rsidRPr="00504787">
              <w:fldChar w:fldCharType="end"/>
            </w:r>
          </w:p>
        </w:tc>
        <w:tc>
          <w:tcPr>
            <w:tcW w:w="5670" w:type="dxa"/>
          </w:tcPr>
          <w:p w14:paraId="47EFF6DD" w14:textId="77777777" w:rsidR="00D925B6" w:rsidRDefault="000B01AC">
            <w:r w:rsidRPr="00561031">
              <w:fldChar w:fldCharType="begin">
                <w:ffData>
                  <w:name w:val="Text11"/>
                  <w:enabled/>
                  <w:calcOnExit w:val="0"/>
                  <w:textInput/>
                </w:ffData>
              </w:fldChar>
            </w:r>
            <w:r w:rsidR="00D925B6" w:rsidRPr="00561031">
              <w:instrText xml:space="preserve"> FORMTEXT </w:instrText>
            </w:r>
            <w:r w:rsidRPr="00561031">
              <w:fldChar w:fldCharType="separate"/>
            </w:r>
            <w:r w:rsidR="00D925B6" w:rsidRPr="00561031">
              <w:rPr>
                <w:noProof/>
              </w:rPr>
              <w:t> </w:t>
            </w:r>
            <w:r w:rsidR="00D925B6" w:rsidRPr="00561031">
              <w:rPr>
                <w:noProof/>
              </w:rPr>
              <w:t> </w:t>
            </w:r>
            <w:r w:rsidR="00D925B6" w:rsidRPr="00561031">
              <w:rPr>
                <w:noProof/>
              </w:rPr>
              <w:t> </w:t>
            </w:r>
            <w:r w:rsidR="00D925B6" w:rsidRPr="00561031">
              <w:rPr>
                <w:noProof/>
              </w:rPr>
              <w:t> </w:t>
            </w:r>
            <w:r w:rsidR="00D925B6" w:rsidRPr="00561031">
              <w:rPr>
                <w:noProof/>
              </w:rPr>
              <w:t> </w:t>
            </w:r>
            <w:r w:rsidRPr="00561031">
              <w:fldChar w:fldCharType="end"/>
            </w:r>
          </w:p>
        </w:tc>
        <w:tc>
          <w:tcPr>
            <w:tcW w:w="6662" w:type="dxa"/>
          </w:tcPr>
          <w:p w14:paraId="5BDE67A8" w14:textId="77777777" w:rsidR="00D925B6" w:rsidRDefault="000B01AC">
            <w:r w:rsidRPr="00561031">
              <w:fldChar w:fldCharType="begin">
                <w:ffData>
                  <w:name w:val="Text11"/>
                  <w:enabled/>
                  <w:calcOnExit w:val="0"/>
                  <w:textInput/>
                </w:ffData>
              </w:fldChar>
            </w:r>
            <w:r w:rsidR="00D925B6" w:rsidRPr="00561031">
              <w:instrText xml:space="preserve"> FORMTEXT </w:instrText>
            </w:r>
            <w:r w:rsidRPr="00561031">
              <w:fldChar w:fldCharType="separate"/>
            </w:r>
            <w:r w:rsidR="00D925B6" w:rsidRPr="00561031">
              <w:rPr>
                <w:noProof/>
              </w:rPr>
              <w:t> </w:t>
            </w:r>
            <w:r w:rsidR="00D925B6" w:rsidRPr="00561031">
              <w:rPr>
                <w:noProof/>
              </w:rPr>
              <w:t> </w:t>
            </w:r>
            <w:r w:rsidR="00D925B6" w:rsidRPr="00561031">
              <w:rPr>
                <w:noProof/>
              </w:rPr>
              <w:t> </w:t>
            </w:r>
            <w:r w:rsidR="00D925B6" w:rsidRPr="00561031">
              <w:rPr>
                <w:noProof/>
              </w:rPr>
              <w:t> </w:t>
            </w:r>
            <w:r w:rsidR="00D925B6" w:rsidRPr="00561031">
              <w:rPr>
                <w:noProof/>
              </w:rPr>
              <w:t> </w:t>
            </w:r>
            <w:r w:rsidRPr="00561031">
              <w:fldChar w:fldCharType="end"/>
            </w:r>
          </w:p>
        </w:tc>
      </w:tr>
      <w:tr w:rsidR="008A0ACC" w:rsidRPr="00007E15" w14:paraId="76F0C2A0" w14:textId="77777777" w:rsidTr="00007E15">
        <w:tc>
          <w:tcPr>
            <w:tcW w:w="3227" w:type="dxa"/>
            <w:shd w:val="clear" w:color="auto" w:fill="D9D9D9"/>
          </w:tcPr>
          <w:p w14:paraId="4B38966A" w14:textId="77777777" w:rsidR="008A0ACC" w:rsidRPr="00007E15" w:rsidRDefault="008A0ACC" w:rsidP="00007E15">
            <w:pPr>
              <w:spacing w:after="0" w:line="240" w:lineRule="auto"/>
              <w:rPr>
                <w:b/>
              </w:rPr>
            </w:pPr>
            <w:r w:rsidRPr="00007E15">
              <w:rPr>
                <w:b/>
              </w:rPr>
              <w:t>Running the project</w:t>
            </w:r>
          </w:p>
        </w:tc>
        <w:tc>
          <w:tcPr>
            <w:tcW w:w="5670" w:type="dxa"/>
            <w:shd w:val="clear" w:color="auto" w:fill="D9D9D9"/>
          </w:tcPr>
          <w:p w14:paraId="54EF39BF" w14:textId="77777777" w:rsidR="008A0ACC" w:rsidRPr="00007E15" w:rsidRDefault="008A0ACC" w:rsidP="00007E15">
            <w:pPr>
              <w:spacing w:after="0" w:line="240" w:lineRule="auto"/>
              <w:rPr>
                <w:b/>
              </w:rPr>
            </w:pPr>
          </w:p>
        </w:tc>
        <w:tc>
          <w:tcPr>
            <w:tcW w:w="6662" w:type="dxa"/>
            <w:shd w:val="clear" w:color="auto" w:fill="D9D9D9"/>
          </w:tcPr>
          <w:p w14:paraId="78873B09" w14:textId="77777777" w:rsidR="008A0ACC" w:rsidRPr="00007E15" w:rsidRDefault="008A0ACC" w:rsidP="00007E15">
            <w:pPr>
              <w:spacing w:after="0" w:line="240" w:lineRule="auto"/>
              <w:rPr>
                <w:b/>
              </w:rPr>
            </w:pPr>
          </w:p>
        </w:tc>
      </w:tr>
      <w:tr w:rsidR="00D925B6" w:rsidRPr="00007E15" w14:paraId="2BC1C3CC" w14:textId="77777777" w:rsidTr="00007E15">
        <w:tc>
          <w:tcPr>
            <w:tcW w:w="3227" w:type="dxa"/>
          </w:tcPr>
          <w:p w14:paraId="0D6765CB" w14:textId="77777777"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c>
          <w:tcPr>
            <w:tcW w:w="5670" w:type="dxa"/>
          </w:tcPr>
          <w:p w14:paraId="52B8E55A" w14:textId="77777777"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c>
          <w:tcPr>
            <w:tcW w:w="6662" w:type="dxa"/>
          </w:tcPr>
          <w:p w14:paraId="1A4387E9" w14:textId="77777777"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r>
      <w:tr w:rsidR="00D925B6" w:rsidRPr="00007E15" w14:paraId="1786595F" w14:textId="77777777" w:rsidTr="00007E15">
        <w:tc>
          <w:tcPr>
            <w:tcW w:w="3227" w:type="dxa"/>
          </w:tcPr>
          <w:p w14:paraId="43812DE5" w14:textId="77777777"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c>
          <w:tcPr>
            <w:tcW w:w="5670" w:type="dxa"/>
          </w:tcPr>
          <w:p w14:paraId="4DCA7A4A" w14:textId="77777777"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c>
          <w:tcPr>
            <w:tcW w:w="6662" w:type="dxa"/>
          </w:tcPr>
          <w:p w14:paraId="6BC24963" w14:textId="77777777"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r>
      <w:tr w:rsidR="00D925B6" w:rsidRPr="00007E15" w14:paraId="4ACB2926" w14:textId="77777777" w:rsidTr="00007E15">
        <w:tc>
          <w:tcPr>
            <w:tcW w:w="3227" w:type="dxa"/>
          </w:tcPr>
          <w:p w14:paraId="181F5579" w14:textId="77777777"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c>
          <w:tcPr>
            <w:tcW w:w="5670" w:type="dxa"/>
          </w:tcPr>
          <w:p w14:paraId="051ED322" w14:textId="77777777"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c>
          <w:tcPr>
            <w:tcW w:w="6662" w:type="dxa"/>
          </w:tcPr>
          <w:p w14:paraId="0A968078" w14:textId="77777777" w:rsidR="00D925B6" w:rsidRDefault="000B01AC">
            <w:r w:rsidRPr="004A32D0">
              <w:fldChar w:fldCharType="begin">
                <w:ffData>
                  <w:name w:val="Text11"/>
                  <w:enabled/>
                  <w:calcOnExit w:val="0"/>
                  <w:textInput/>
                </w:ffData>
              </w:fldChar>
            </w:r>
            <w:r w:rsidR="00D925B6" w:rsidRPr="004A32D0">
              <w:instrText xml:space="preserve"> FORMTEXT </w:instrText>
            </w:r>
            <w:r w:rsidRPr="004A32D0">
              <w:fldChar w:fldCharType="separate"/>
            </w:r>
            <w:r w:rsidR="00D925B6" w:rsidRPr="004A32D0">
              <w:rPr>
                <w:noProof/>
              </w:rPr>
              <w:t> </w:t>
            </w:r>
            <w:r w:rsidR="00D925B6" w:rsidRPr="004A32D0">
              <w:rPr>
                <w:noProof/>
              </w:rPr>
              <w:t> </w:t>
            </w:r>
            <w:r w:rsidR="00D925B6" w:rsidRPr="004A32D0">
              <w:rPr>
                <w:noProof/>
              </w:rPr>
              <w:t> </w:t>
            </w:r>
            <w:r w:rsidR="00D925B6" w:rsidRPr="004A32D0">
              <w:rPr>
                <w:noProof/>
              </w:rPr>
              <w:t> </w:t>
            </w:r>
            <w:r w:rsidR="00D925B6" w:rsidRPr="004A32D0">
              <w:rPr>
                <w:noProof/>
              </w:rPr>
              <w:t> </w:t>
            </w:r>
            <w:r w:rsidRPr="004A32D0">
              <w:fldChar w:fldCharType="end"/>
            </w:r>
          </w:p>
        </w:tc>
      </w:tr>
      <w:tr w:rsidR="008A0ACC" w:rsidRPr="00007E15" w14:paraId="7FC943FC" w14:textId="77777777" w:rsidTr="00007E15">
        <w:tc>
          <w:tcPr>
            <w:tcW w:w="3227" w:type="dxa"/>
            <w:shd w:val="clear" w:color="auto" w:fill="D9D9D9"/>
          </w:tcPr>
          <w:p w14:paraId="6EF6816D" w14:textId="77777777" w:rsidR="008A0ACC" w:rsidRPr="00007E15" w:rsidRDefault="008A0ACC" w:rsidP="00007E15">
            <w:pPr>
              <w:spacing w:after="0" w:line="240" w:lineRule="auto"/>
              <w:rPr>
                <w:b/>
              </w:rPr>
            </w:pPr>
            <w:r w:rsidRPr="00007E15">
              <w:rPr>
                <w:b/>
              </w:rPr>
              <w:t>Translation of findings</w:t>
            </w:r>
          </w:p>
        </w:tc>
        <w:tc>
          <w:tcPr>
            <w:tcW w:w="5670" w:type="dxa"/>
            <w:shd w:val="clear" w:color="auto" w:fill="D9D9D9"/>
          </w:tcPr>
          <w:p w14:paraId="01D01EA6" w14:textId="77777777" w:rsidR="008A0ACC" w:rsidRPr="00007E15" w:rsidRDefault="008A0ACC" w:rsidP="00007E15">
            <w:pPr>
              <w:spacing w:after="0" w:line="240" w:lineRule="auto"/>
              <w:rPr>
                <w:b/>
              </w:rPr>
            </w:pPr>
          </w:p>
        </w:tc>
        <w:tc>
          <w:tcPr>
            <w:tcW w:w="6662" w:type="dxa"/>
            <w:shd w:val="clear" w:color="auto" w:fill="D9D9D9"/>
          </w:tcPr>
          <w:p w14:paraId="28347716" w14:textId="77777777" w:rsidR="008A0ACC" w:rsidRPr="00007E15" w:rsidRDefault="008A0ACC" w:rsidP="00007E15">
            <w:pPr>
              <w:spacing w:after="0" w:line="240" w:lineRule="auto"/>
              <w:rPr>
                <w:b/>
              </w:rPr>
            </w:pPr>
          </w:p>
        </w:tc>
      </w:tr>
      <w:tr w:rsidR="00D925B6" w:rsidRPr="00007E15" w14:paraId="737258ED" w14:textId="77777777" w:rsidTr="00007E15">
        <w:tc>
          <w:tcPr>
            <w:tcW w:w="3227" w:type="dxa"/>
          </w:tcPr>
          <w:p w14:paraId="674205D8" w14:textId="77777777"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c>
          <w:tcPr>
            <w:tcW w:w="5670" w:type="dxa"/>
          </w:tcPr>
          <w:p w14:paraId="6AE70D80" w14:textId="77777777"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c>
          <w:tcPr>
            <w:tcW w:w="6662" w:type="dxa"/>
          </w:tcPr>
          <w:p w14:paraId="3CFDE621" w14:textId="77777777"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r>
      <w:tr w:rsidR="00D925B6" w:rsidRPr="00007E15" w14:paraId="7456AC20" w14:textId="77777777" w:rsidTr="00007E15">
        <w:tc>
          <w:tcPr>
            <w:tcW w:w="3227" w:type="dxa"/>
          </w:tcPr>
          <w:p w14:paraId="04CA6D3E" w14:textId="77777777"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c>
          <w:tcPr>
            <w:tcW w:w="5670" w:type="dxa"/>
          </w:tcPr>
          <w:p w14:paraId="64CDA1C9" w14:textId="77777777"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c>
          <w:tcPr>
            <w:tcW w:w="6662" w:type="dxa"/>
          </w:tcPr>
          <w:p w14:paraId="3FC49A0D" w14:textId="77777777"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r>
      <w:tr w:rsidR="00D925B6" w:rsidRPr="00007E15" w14:paraId="3D42DD7D" w14:textId="77777777" w:rsidTr="00007E15">
        <w:tc>
          <w:tcPr>
            <w:tcW w:w="3227" w:type="dxa"/>
          </w:tcPr>
          <w:p w14:paraId="3C164BCD" w14:textId="77777777"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c>
          <w:tcPr>
            <w:tcW w:w="5670" w:type="dxa"/>
          </w:tcPr>
          <w:p w14:paraId="3E66BAD5" w14:textId="77777777"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c>
          <w:tcPr>
            <w:tcW w:w="6662" w:type="dxa"/>
          </w:tcPr>
          <w:p w14:paraId="061A6289" w14:textId="77777777" w:rsidR="00D925B6" w:rsidRDefault="000B01AC">
            <w:r w:rsidRPr="00652F09">
              <w:fldChar w:fldCharType="begin">
                <w:ffData>
                  <w:name w:val="Text11"/>
                  <w:enabled/>
                  <w:calcOnExit w:val="0"/>
                  <w:textInput/>
                </w:ffData>
              </w:fldChar>
            </w:r>
            <w:r w:rsidR="00D925B6" w:rsidRPr="00652F09">
              <w:instrText xml:space="preserve"> FORMTEXT </w:instrText>
            </w:r>
            <w:r w:rsidRPr="00652F09">
              <w:fldChar w:fldCharType="separate"/>
            </w:r>
            <w:r w:rsidR="00D925B6" w:rsidRPr="00652F09">
              <w:rPr>
                <w:noProof/>
              </w:rPr>
              <w:t> </w:t>
            </w:r>
            <w:r w:rsidR="00D925B6" w:rsidRPr="00652F09">
              <w:rPr>
                <w:noProof/>
              </w:rPr>
              <w:t> </w:t>
            </w:r>
            <w:r w:rsidR="00D925B6" w:rsidRPr="00652F09">
              <w:rPr>
                <w:noProof/>
              </w:rPr>
              <w:t> </w:t>
            </w:r>
            <w:r w:rsidR="00D925B6" w:rsidRPr="00652F09">
              <w:rPr>
                <w:noProof/>
              </w:rPr>
              <w:t> </w:t>
            </w:r>
            <w:r w:rsidR="00D925B6" w:rsidRPr="00652F09">
              <w:rPr>
                <w:noProof/>
              </w:rPr>
              <w:t> </w:t>
            </w:r>
            <w:r w:rsidRPr="00652F09">
              <w:fldChar w:fldCharType="end"/>
            </w:r>
          </w:p>
        </w:tc>
      </w:tr>
    </w:tbl>
    <w:p w14:paraId="4937D555" w14:textId="77777777" w:rsidR="008A0ACC" w:rsidRDefault="008A0ACC" w:rsidP="00650DF3">
      <w:pPr>
        <w:autoSpaceDE w:val="0"/>
        <w:autoSpaceDN w:val="0"/>
        <w:adjustRightInd w:val="0"/>
        <w:spacing w:after="0" w:line="240" w:lineRule="auto"/>
        <w:rPr>
          <w:b/>
          <w:color w:val="000000"/>
          <w:sz w:val="24"/>
          <w:szCs w:val="24"/>
        </w:rPr>
      </w:pPr>
    </w:p>
    <w:p w14:paraId="7DFFFE4F" w14:textId="77777777" w:rsidR="008A0ACC" w:rsidRDefault="008A0ACC" w:rsidP="00650DF3">
      <w:pPr>
        <w:autoSpaceDE w:val="0"/>
        <w:autoSpaceDN w:val="0"/>
        <w:adjustRightInd w:val="0"/>
        <w:spacing w:after="0" w:line="240" w:lineRule="auto"/>
        <w:rPr>
          <w:b/>
          <w:color w:val="000000"/>
          <w:sz w:val="24"/>
          <w:szCs w:val="24"/>
        </w:rPr>
      </w:pPr>
    </w:p>
    <w:p w14:paraId="60CC1422" w14:textId="77777777" w:rsidR="008A0ACC" w:rsidRDefault="008A0ACC" w:rsidP="00650DF3">
      <w:pPr>
        <w:autoSpaceDE w:val="0"/>
        <w:autoSpaceDN w:val="0"/>
        <w:adjustRightInd w:val="0"/>
        <w:spacing w:after="0" w:line="240" w:lineRule="auto"/>
        <w:rPr>
          <w:b/>
          <w:color w:val="000000"/>
          <w:sz w:val="24"/>
          <w:szCs w:val="24"/>
        </w:rPr>
        <w:sectPr w:rsidR="008A0ACC" w:rsidSect="00431483">
          <w:pgSz w:w="16839" w:h="11907" w:orient="landscape" w:code="9"/>
          <w:pgMar w:top="720" w:right="720" w:bottom="720" w:left="720" w:header="709" w:footer="709" w:gutter="0"/>
          <w:cols w:space="708"/>
          <w:docGrid w:linePitch="360"/>
        </w:sectPr>
      </w:pPr>
    </w:p>
    <w:p w14:paraId="102D4AE0" w14:textId="77777777" w:rsidR="00301950" w:rsidRDefault="00301950" w:rsidP="00650DF3">
      <w:pPr>
        <w:autoSpaceDE w:val="0"/>
        <w:autoSpaceDN w:val="0"/>
        <w:adjustRightInd w:val="0"/>
        <w:spacing w:after="0" w:line="240" w:lineRule="auto"/>
        <w:rPr>
          <w:rFonts w:asciiTheme="minorHAnsi" w:hAnsiTheme="minorHAnsi"/>
          <w:b/>
          <w:color w:val="000000"/>
          <w:sz w:val="28"/>
          <w:szCs w:val="28"/>
        </w:rPr>
      </w:pPr>
    </w:p>
    <w:p w14:paraId="349E23C8" w14:textId="77777777" w:rsidR="008A0ACC" w:rsidRPr="001B6CB5" w:rsidRDefault="008A0ACC" w:rsidP="001B6CB5">
      <w:pPr>
        <w:spacing w:after="0"/>
        <w:rPr>
          <w:b/>
          <w:sz w:val="28"/>
          <w:szCs w:val="28"/>
        </w:rPr>
      </w:pPr>
      <w:r w:rsidRPr="001B6CB5">
        <w:rPr>
          <w:b/>
          <w:sz w:val="28"/>
          <w:szCs w:val="28"/>
        </w:rPr>
        <w:t xml:space="preserve">Definitions: </w:t>
      </w:r>
    </w:p>
    <w:p w14:paraId="31CF702C" w14:textId="77777777" w:rsidR="008A0ACC" w:rsidRPr="001B6CB5" w:rsidRDefault="008A0ACC" w:rsidP="001B6CB5">
      <w:pPr>
        <w:pStyle w:val="ListParagraph"/>
        <w:numPr>
          <w:ilvl w:val="0"/>
          <w:numId w:val="20"/>
        </w:numPr>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b/>
          <w:color w:val="000000"/>
          <w:lang w:val="en-US"/>
        </w:rPr>
        <w:t>Information giving</w:t>
      </w:r>
      <w:r w:rsidRPr="001B6CB5">
        <w:rPr>
          <w:rFonts w:asciiTheme="minorHAnsi" w:hAnsiTheme="minorHAnsi" w:cs="Arial Narrow"/>
          <w:color w:val="000000"/>
          <w:lang w:val="en-US"/>
        </w:rPr>
        <w:t xml:space="preserve"> </w:t>
      </w:r>
    </w:p>
    <w:p w14:paraId="7E0F0A84" w14:textId="77777777"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Purpose</w:t>
      </w:r>
      <w:r w:rsidRPr="001B6CB5">
        <w:rPr>
          <w:rFonts w:asciiTheme="minorHAnsi" w:hAnsiTheme="minorHAnsi" w:cs="Arial Narrow"/>
          <w:color w:val="000000"/>
          <w:lang w:val="en-US"/>
        </w:rPr>
        <w:t>: To provide people with information to keep them informed and/or to assist their understanding</w:t>
      </w:r>
    </w:p>
    <w:p w14:paraId="2213758C" w14:textId="77777777"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Expectation</w:t>
      </w:r>
      <w:r w:rsidRPr="001B6CB5">
        <w:rPr>
          <w:rFonts w:asciiTheme="minorHAnsi" w:hAnsiTheme="minorHAnsi" w:cs="Arial Narrow"/>
          <w:color w:val="000000"/>
          <w:lang w:val="en-US"/>
        </w:rPr>
        <w:t>: That information given will be accurate, balanced and updated as necessary.</w:t>
      </w:r>
    </w:p>
    <w:p w14:paraId="5F913E9E" w14:textId="77777777" w:rsidR="008A0ACC" w:rsidRPr="00E26E30" w:rsidRDefault="008A0ACC" w:rsidP="00650DF3">
      <w:pPr>
        <w:autoSpaceDE w:val="0"/>
        <w:autoSpaceDN w:val="0"/>
        <w:adjustRightInd w:val="0"/>
        <w:spacing w:after="0" w:line="240" w:lineRule="auto"/>
        <w:rPr>
          <w:rFonts w:asciiTheme="minorHAnsi" w:hAnsiTheme="minorHAnsi" w:cs="Arial Narrow"/>
          <w:color w:val="000000"/>
          <w:lang w:val="en-US"/>
        </w:rPr>
      </w:pPr>
    </w:p>
    <w:p w14:paraId="621C2D88" w14:textId="77777777" w:rsidR="008A0ACC" w:rsidRPr="001B6CB5" w:rsidRDefault="008A0ACC" w:rsidP="001B6CB5">
      <w:pPr>
        <w:pStyle w:val="ListParagraph"/>
        <w:numPr>
          <w:ilvl w:val="0"/>
          <w:numId w:val="20"/>
        </w:numPr>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b/>
          <w:color w:val="000000"/>
          <w:lang w:val="en-US"/>
        </w:rPr>
        <w:t>Information gathering</w:t>
      </w:r>
    </w:p>
    <w:p w14:paraId="6E0B9717" w14:textId="77777777"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Purpose</w:t>
      </w:r>
      <w:r w:rsidRPr="001B6CB5">
        <w:rPr>
          <w:rFonts w:asciiTheme="minorHAnsi" w:hAnsiTheme="minorHAnsi" w:cs="Arial Narrow"/>
          <w:color w:val="000000"/>
          <w:lang w:val="en-US"/>
        </w:rPr>
        <w:t>: To collect information about attitudes, opinions and preferences that will assist the research teams’ understanding and decision making</w:t>
      </w:r>
    </w:p>
    <w:p w14:paraId="4DB041A5" w14:textId="77777777"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Expectation</w:t>
      </w:r>
      <w:r w:rsidRPr="001B6CB5">
        <w:rPr>
          <w:rFonts w:asciiTheme="minorHAnsi" w:hAnsiTheme="minorHAnsi" w:cs="Arial Narrow"/>
          <w:color w:val="000000"/>
          <w:lang w:val="en-US"/>
        </w:rPr>
        <w:t>: That information gathered will be treated and used responsibly, and reported honestly.</w:t>
      </w:r>
    </w:p>
    <w:p w14:paraId="7DD32D2E" w14:textId="77777777" w:rsidR="008A0ACC" w:rsidRPr="00E26E30" w:rsidRDefault="008A0ACC" w:rsidP="00650DF3">
      <w:pPr>
        <w:autoSpaceDE w:val="0"/>
        <w:autoSpaceDN w:val="0"/>
        <w:adjustRightInd w:val="0"/>
        <w:spacing w:after="0" w:line="240" w:lineRule="auto"/>
        <w:rPr>
          <w:rFonts w:asciiTheme="minorHAnsi" w:hAnsiTheme="minorHAnsi" w:cs="Arial Narrow"/>
          <w:color w:val="000000"/>
          <w:lang w:val="en-US"/>
        </w:rPr>
      </w:pPr>
    </w:p>
    <w:p w14:paraId="2979408A" w14:textId="77777777" w:rsidR="008A0ACC" w:rsidRPr="001B6CB5" w:rsidRDefault="008A0ACC" w:rsidP="001B6CB5">
      <w:pPr>
        <w:pStyle w:val="ListParagraph"/>
        <w:numPr>
          <w:ilvl w:val="0"/>
          <w:numId w:val="20"/>
        </w:numPr>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b/>
          <w:color w:val="000000"/>
          <w:lang w:val="en-US"/>
        </w:rPr>
        <w:t>Consultation</w:t>
      </w:r>
    </w:p>
    <w:p w14:paraId="2BADA74E" w14:textId="77777777"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Purpose</w:t>
      </w:r>
      <w:r w:rsidRPr="001B6CB5">
        <w:rPr>
          <w:rFonts w:asciiTheme="minorHAnsi" w:hAnsiTheme="minorHAnsi" w:cs="Arial Narrow"/>
          <w:color w:val="000000"/>
          <w:lang w:val="en-US"/>
        </w:rPr>
        <w:t>: To obtain feedback on specific proposals, activities or policies</w:t>
      </w:r>
    </w:p>
    <w:p w14:paraId="3FF82584" w14:textId="77777777" w:rsidR="008A0ACC" w:rsidRPr="001B6CB5" w:rsidRDefault="008A0ACC" w:rsidP="001B6CB5">
      <w:pPr>
        <w:pStyle w:val="ListParagraph"/>
        <w:autoSpaceDE w:val="0"/>
        <w:autoSpaceDN w:val="0"/>
        <w:adjustRightInd w:val="0"/>
        <w:spacing w:after="0" w:line="240" w:lineRule="auto"/>
        <w:rPr>
          <w:rFonts w:asciiTheme="minorHAnsi" w:hAnsiTheme="minorHAnsi"/>
          <w:color w:val="000000"/>
        </w:rPr>
      </w:pPr>
      <w:r w:rsidRPr="001B6CB5">
        <w:rPr>
          <w:rFonts w:asciiTheme="minorHAnsi" w:hAnsiTheme="minorHAnsi" w:cs="Arial Narrow"/>
          <w:i/>
          <w:color w:val="000000"/>
          <w:lang w:val="en-US"/>
        </w:rPr>
        <w:t>Expectation</w:t>
      </w:r>
      <w:r w:rsidRPr="001B6CB5">
        <w:rPr>
          <w:rFonts w:asciiTheme="minorHAnsi" w:hAnsiTheme="minorHAnsi" w:cs="Arial Narrow"/>
          <w:color w:val="000000"/>
          <w:lang w:val="en-US"/>
        </w:rPr>
        <w:t>: That feedback will be taken seriously, decisions will be influenced, and people will be informed of the influence they have had.</w:t>
      </w:r>
    </w:p>
    <w:p w14:paraId="2DC40C0D" w14:textId="77777777" w:rsidR="008A0ACC" w:rsidRPr="00E26E30" w:rsidRDefault="008A0ACC" w:rsidP="00650DF3">
      <w:pPr>
        <w:autoSpaceDE w:val="0"/>
        <w:autoSpaceDN w:val="0"/>
        <w:adjustRightInd w:val="0"/>
        <w:spacing w:after="0" w:line="240" w:lineRule="auto"/>
        <w:rPr>
          <w:rFonts w:asciiTheme="minorHAnsi" w:hAnsiTheme="minorHAnsi" w:cs="Arial Narrow"/>
          <w:color w:val="000000"/>
          <w:lang w:val="en-US"/>
        </w:rPr>
      </w:pPr>
    </w:p>
    <w:p w14:paraId="550F130E" w14:textId="77777777" w:rsidR="008A0ACC" w:rsidRPr="001B6CB5" w:rsidRDefault="008A0ACC" w:rsidP="001B6CB5">
      <w:pPr>
        <w:pStyle w:val="ListParagraph"/>
        <w:numPr>
          <w:ilvl w:val="0"/>
          <w:numId w:val="20"/>
        </w:numPr>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b/>
          <w:color w:val="000000"/>
          <w:lang w:val="en-US"/>
        </w:rPr>
        <w:t>Participation</w:t>
      </w:r>
    </w:p>
    <w:p w14:paraId="3E5AF31A" w14:textId="77777777"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Purpose</w:t>
      </w:r>
      <w:r w:rsidRPr="001B6CB5">
        <w:rPr>
          <w:rFonts w:asciiTheme="minorHAnsi" w:hAnsiTheme="minorHAnsi" w:cs="Arial Narrow"/>
          <w:color w:val="000000"/>
          <w:lang w:val="en-US"/>
        </w:rPr>
        <w:t>: To involve people actively at all stages to ensure their concerns are understood and considered, and to give them some influence on and ownership of decisions. Participative processes differ from consultation processes in that they involve the participants more deeply, they tend to involve the same people through several stages, and the results are more transparent</w:t>
      </w:r>
    </w:p>
    <w:p w14:paraId="422CFF51" w14:textId="77777777"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Expectation</w:t>
      </w:r>
      <w:r w:rsidRPr="001B6CB5">
        <w:rPr>
          <w:rFonts w:asciiTheme="minorHAnsi" w:hAnsiTheme="minorHAnsi" w:cs="Arial Narrow"/>
          <w:color w:val="000000"/>
          <w:lang w:val="en-US"/>
        </w:rPr>
        <w:t>: That people will be able to shape the process, that it will be transparent throughout, and that they will have some influence over decisions.</w:t>
      </w:r>
    </w:p>
    <w:p w14:paraId="534B9C38" w14:textId="77777777" w:rsidR="008A0ACC" w:rsidRPr="00E26E30" w:rsidRDefault="008A0ACC" w:rsidP="00650DF3">
      <w:pPr>
        <w:autoSpaceDE w:val="0"/>
        <w:autoSpaceDN w:val="0"/>
        <w:adjustRightInd w:val="0"/>
        <w:spacing w:after="0" w:line="240" w:lineRule="auto"/>
        <w:rPr>
          <w:rFonts w:asciiTheme="minorHAnsi" w:hAnsiTheme="minorHAnsi" w:cs="Arial Narrow"/>
          <w:color w:val="000000"/>
          <w:lang w:val="en-US"/>
        </w:rPr>
      </w:pPr>
    </w:p>
    <w:p w14:paraId="16B4E95D" w14:textId="77777777" w:rsidR="008A0ACC" w:rsidRPr="001B6CB5" w:rsidRDefault="008A0ACC" w:rsidP="001B6CB5">
      <w:pPr>
        <w:pStyle w:val="ListParagraph"/>
        <w:numPr>
          <w:ilvl w:val="0"/>
          <w:numId w:val="20"/>
        </w:numPr>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b/>
          <w:color w:val="000000"/>
          <w:lang w:val="en-US"/>
        </w:rPr>
        <w:t>Collaboration</w:t>
      </w:r>
    </w:p>
    <w:p w14:paraId="3569402B" w14:textId="77777777"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Purpose</w:t>
      </w:r>
      <w:r w:rsidRPr="001B6CB5">
        <w:rPr>
          <w:rFonts w:asciiTheme="minorHAnsi" w:hAnsiTheme="minorHAnsi" w:cs="Arial Narrow"/>
          <w:color w:val="000000"/>
          <w:lang w:val="en-US"/>
        </w:rPr>
        <w:t>: To bring people into active partnership and agree sharing of resources and decision-making.</w:t>
      </w:r>
    </w:p>
    <w:p w14:paraId="21CF91FB" w14:textId="77777777" w:rsidR="008A0ACC" w:rsidRPr="001B6CB5" w:rsidRDefault="008A0ACC" w:rsidP="001B6CB5">
      <w:pPr>
        <w:pStyle w:val="ListParagraph"/>
        <w:autoSpaceDE w:val="0"/>
        <w:autoSpaceDN w:val="0"/>
        <w:adjustRightInd w:val="0"/>
        <w:spacing w:after="0" w:line="240" w:lineRule="auto"/>
        <w:rPr>
          <w:rFonts w:asciiTheme="minorHAnsi" w:hAnsiTheme="minorHAnsi" w:cs="Arial Narrow"/>
          <w:color w:val="000000"/>
          <w:lang w:val="en-US"/>
        </w:rPr>
      </w:pPr>
      <w:r w:rsidRPr="001B6CB5">
        <w:rPr>
          <w:rFonts w:asciiTheme="minorHAnsi" w:hAnsiTheme="minorHAnsi" w:cs="Arial Narrow"/>
          <w:i/>
          <w:color w:val="000000"/>
          <w:lang w:val="en-US"/>
        </w:rPr>
        <w:t>Expectation</w:t>
      </w:r>
      <w:r w:rsidRPr="001B6CB5">
        <w:rPr>
          <w:rFonts w:asciiTheme="minorHAnsi" w:hAnsiTheme="minorHAnsi" w:cs="Arial Narrow"/>
          <w:color w:val="000000"/>
          <w:lang w:val="en-US"/>
        </w:rPr>
        <w:t>: That decision making will be shared and some resources will be held in common.</w:t>
      </w:r>
    </w:p>
    <w:p w14:paraId="3320144A"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70B72702"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3D60668C"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364AD536"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6FE255FA"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59093E19"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52A01CAC"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6378D949"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2E34A774"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3508D021"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2E25444D"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66BA0E4B"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0AC348AA"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00C74714"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77FE68E9"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760B97A5"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35C59AFD"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78D7B419"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06251B45"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5893E707"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3D12E3E4"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18BD6E55"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363E77D0"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1587449A"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015F79DA"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46D2529F"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0DB880F9"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7A387BEA" w14:textId="77777777" w:rsidR="008A0ACC" w:rsidRPr="00E26E30" w:rsidRDefault="008A0ACC" w:rsidP="00431483">
      <w:pPr>
        <w:autoSpaceDE w:val="0"/>
        <w:autoSpaceDN w:val="0"/>
        <w:adjustRightInd w:val="0"/>
        <w:spacing w:after="0" w:line="240" w:lineRule="auto"/>
        <w:rPr>
          <w:rFonts w:asciiTheme="minorHAnsi" w:hAnsiTheme="minorHAnsi" w:cs="Arial Narrow"/>
          <w:color w:val="000000"/>
          <w:lang w:val="en-US"/>
        </w:rPr>
      </w:pPr>
    </w:p>
    <w:p w14:paraId="63F6A755" w14:textId="77777777" w:rsidR="00BE0881" w:rsidRDefault="00BE0881">
      <w:pPr>
        <w:spacing w:after="0" w:line="240" w:lineRule="auto"/>
        <w:rPr>
          <w:b/>
          <w:sz w:val="28"/>
          <w:szCs w:val="28"/>
        </w:rPr>
      </w:pPr>
      <w:r>
        <w:rPr>
          <w:b/>
          <w:sz w:val="28"/>
          <w:szCs w:val="28"/>
        </w:rPr>
        <w:br w:type="page"/>
      </w:r>
    </w:p>
    <w:p w14:paraId="087E544E" w14:textId="77777777" w:rsidR="008A0ACC" w:rsidRPr="001B6CB5" w:rsidRDefault="008A0ACC" w:rsidP="001B6CB5">
      <w:pPr>
        <w:pStyle w:val="ListParagraph"/>
        <w:numPr>
          <w:ilvl w:val="0"/>
          <w:numId w:val="8"/>
        </w:numPr>
        <w:spacing w:after="0"/>
        <w:rPr>
          <w:b/>
          <w:sz w:val="28"/>
          <w:szCs w:val="28"/>
        </w:rPr>
      </w:pPr>
      <w:r w:rsidRPr="001B6CB5">
        <w:rPr>
          <w:b/>
          <w:sz w:val="28"/>
          <w:szCs w:val="28"/>
        </w:rPr>
        <w:lastRenderedPageBreak/>
        <w:t>Setting up Advisory and Steering groups</w:t>
      </w:r>
    </w:p>
    <w:p w14:paraId="7174E171" w14:textId="77777777" w:rsidR="008A0ACC" w:rsidRPr="00E26E30" w:rsidRDefault="008A0ACC" w:rsidP="00AB06F6">
      <w:pPr>
        <w:rPr>
          <w:rFonts w:asciiTheme="minorHAnsi" w:hAnsiTheme="minorHAnsi"/>
        </w:rPr>
      </w:pPr>
      <w:r w:rsidRPr="00E26E30">
        <w:rPr>
          <w:rFonts w:asciiTheme="minorHAnsi" w:hAnsiTheme="minorHAnsi"/>
          <w:lang w:val="en-US"/>
        </w:rPr>
        <w:t>Depending on the size and scope of your project, you may want to actively engage some stakeholders in a technical/advisory group and/or a steering committee. Both differ from your research team, which</w:t>
      </w:r>
      <w:r w:rsidRPr="00E26E30">
        <w:rPr>
          <w:rFonts w:asciiTheme="minorHAnsi" w:hAnsiTheme="minorHAnsi" w:cs="Century Gothic"/>
          <w:color w:val="000000"/>
          <w:lang w:val="en-US"/>
        </w:rPr>
        <w:t xml:space="preserve"> generally consists of Chief Investigators, Associate Investigators, a Project Officer and Research Assistants. The team usually </w:t>
      </w:r>
      <w:r w:rsidRPr="00E26E30">
        <w:rPr>
          <w:rFonts w:asciiTheme="minorHAnsi" w:hAnsiTheme="minorHAnsi"/>
        </w:rPr>
        <w:t xml:space="preserve">undertakes the day to day running of the research project, develops the materials/methodologies etc and collects, analyses and writes up the data. </w:t>
      </w:r>
    </w:p>
    <w:p w14:paraId="2BF9933B" w14:textId="77777777" w:rsidR="008A0ACC" w:rsidRPr="00E26E30" w:rsidRDefault="008A0ACC" w:rsidP="00AB06F6">
      <w:pPr>
        <w:spacing w:after="0"/>
        <w:rPr>
          <w:rFonts w:asciiTheme="minorHAnsi" w:hAnsiTheme="minorHAnsi" w:cs="AGaramond-Bold"/>
          <w:bCs/>
          <w:lang w:val="en-US"/>
        </w:rPr>
      </w:pPr>
      <w:r w:rsidRPr="00E26E30">
        <w:rPr>
          <w:rFonts w:asciiTheme="minorHAnsi" w:hAnsiTheme="minorHAnsi" w:cs="AGaramond-Bold"/>
          <w:bCs/>
          <w:lang w:val="en-US"/>
        </w:rPr>
        <w:t>Below we define Technical Groups and Steering Committees and give you a template for terms of reference for each.</w:t>
      </w:r>
    </w:p>
    <w:p w14:paraId="2091F68F" w14:textId="77777777" w:rsidR="008A0ACC" w:rsidRPr="00E26E30" w:rsidRDefault="008A0ACC" w:rsidP="00AB06F6">
      <w:pPr>
        <w:spacing w:after="0"/>
        <w:rPr>
          <w:rFonts w:asciiTheme="minorHAnsi" w:hAnsiTheme="minorHAnsi" w:cs="AGaramond-Bold"/>
          <w:bCs/>
          <w:lang w:val="en-US"/>
        </w:rPr>
      </w:pPr>
    </w:p>
    <w:p w14:paraId="1AAC814D" w14:textId="77777777" w:rsidR="008A0ACC" w:rsidRPr="00E26E30" w:rsidRDefault="008A0ACC" w:rsidP="00AB06F6">
      <w:pPr>
        <w:spacing w:after="0"/>
        <w:rPr>
          <w:rFonts w:asciiTheme="minorHAnsi" w:hAnsiTheme="minorHAnsi" w:cs="AGaramond-Bold"/>
          <w:b/>
          <w:bCs/>
          <w:u w:val="single"/>
          <w:lang w:val="en-US"/>
        </w:rPr>
      </w:pPr>
      <w:r w:rsidRPr="00E26E30">
        <w:rPr>
          <w:rFonts w:asciiTheme="minorHAnsi" w:hAnsiTheme="minorHAnsi" w:cs="AGaramond-Bold"/>
          <w:b/>
          <w:bCs/>
          <w:u w:val="single"/>
          <w:lang w:val="en-US"/>
        </w:rPr>
        <w:t>Definition: Technical / Expert Advisory Group</w:t>
      </w:r>
    </w:p>
    <w:p w14:paraId="66E92709" w14:textId="77777777" w:rsidR="008A0ACC" w:rsidRDefault="008A0ACC" w:rsidP="00AB06F6">
      <w:pPr>
        <w:rPr>
          <w:rFonts w:asciiTheme="minorHAnsi" w:hAnsiTheme="minorHAnsi" w:cs="Arial"/>
          <w:color w:val="000000"/>
        </w:rPr>
      </w:pPr>
      <w:r w:rsidRPr="00E26E30">
        <w:rPr>
          <w:rFonts w:asciiTheme="minorHAnsi" w:hAnsiTheme="minorHAnsi" w:cs="Arial"/>
          <w:color w:val="000000"/>
        </w:rPr>
        <w:t>An advisory group consists of stakeholders with specific expert/technical knowledge. It can offer input and advice on content elements of the research project at predetermined frequencies or can be deferred to for specific issues.</w:t>
      </w:r>
    </w:p>
    <w:p w14:paraId="198B69BA" w14:textId="77777777" w:rsidR="00D925B6" w:rsidRPr="001B6CB5" w:rsidRDefault="00D925B6" w:rsidP="00D925B6">
      <w:pPr>
        <w:rPr>
          <w:rFonts w:asciiTheme="minorHAnsi" w:hAnsiTheme="minorHAnsi" w:cs="Arial"/>
          <w:b/>
          <w:i/>
          <w:color w:val="000000"/>
          <w:sz w:val="28"/>
          <w:szCs w:val="28"/>
          <w:u w:val="single"/>
        </w:rPr>
      </w:pPr>
      <w:r w:rsidRPr="001B6CB5">
        <w:rPr>
          <w:rFonts w:asciiTheme="minorHAnsi" w:hAnsiTheme="minorHAnsi" w:cs="Arial"/>
          <w:b/>
          <w:i/>
          <w:color w:val="000000"/>
          <w:sz w:val="28"/>
          <w:szCs w:val="28"/>
          <w:u w:val="single"/>
        </w:rPr>
        <w:t>Example template to send to Advisory Group</w:t>
      </w:r>
    </w:p>
    <w:p w14:paraId="1463B5CD" w14:textId="77777777" w:rsidR="0095393C" w:rsidRDefault="00D925B6" w:rsidP="0095393C">
      <w:pPr>
        <w:spacing w:after="0"/>
        <w:rPr>
          <w:rFonts w:asciiTheme="minorHAnsi" w:hAnsiTheme="minorHAnsi" w:cs="Arial"/>
          <w:color w:val="000000"/>
        </w:rPr>
      </w:pPr>
      <w:r w:rsidRPr="00E26E30">
        <w:rPr>
          <w:rFonts w:asciiTheme="minorHAnsi" w:hAnsiTheme="minorHAnsi" w:cs="Arial"/>
          <w:b/>
          <w:color w:val="000000"/>
        </w:rPr>
        <w:t>Background</w:t>
      </w:r>
      <w:r>
        <w:rPr>
          <w:rFonts w:asciiTheme="minorHAnsi" w:hAnsiTheme="minorHAnsi" w:cs="Arial"/>
          <w:b/>
          <w:color w:val="000000"/>
        </w:rPr>
        <w:t xml:space="preserve">: </w:t>
      </w:r>
      <w:r w:rsidR="0095393C" w:rsidRPr="0095393C">
        <w:rPr>
          <w:rFonts w:asciiTheme="minorHAnsi" w:hAnsiTheme="minorHAnsi" w:cs="Arial"/>
          <w:color w:val="000000"/>
        </w:rPr>
        <w:t>(insert brief background of the research project)</w:t>
      </w:r>
    </w:p>
    <w:p w14:paraId="504239E9" w14:textId="77777777" w:rsidR="00D925B6" w:rsidRPr="001B6CB5" w:rsidRDefault="00A16649" w:rsidP="00D925B6">
      <w:pPr>
        <w:spacing w:after="0"/>
        <w:rPr>
          <w:rFonts w:asciiTheme="minorHAnsi" w:hAnsiTheme="minorHAnsi" w:cs="Arial"/>
          <w:color w:val="000000"/>
        </w:rPr>
      </w:pPr>
      <w:r>
        <w:rPr>
          <w:rFonts w:asciiTheme="minorHAnsi" w:hAnsiTheme="minorHAnsi" w:cs="Arial"/>
          <w:color w:val="000000"/>
        </w:rPr>
        <w:fldChar w:fldCharType="begin">
          <w:ffData>
            <w:name w:val="Text12"/>
            <w:enabled/>
            <w:calcOnExit w:val="0"/>
            <w:textInput>
              <w:default w:val="&lt;&lt;including rational, aims and objectives&gt;&gt;"/>
            </w:textInput>
          </w:ffData>
        </w:fldChar>
      </w:r>
      <w:bookmarkStart w:id="4" w:name="Text12"/>
      <w:r>
        <w:rPr>
          <w:rFonts w:asciiTheme="minorHAnsi" w:hAnsiTheme="minorHAnsi" w:cs="Arial"/>
          <w:color w:val="000000"/>
        </w:rPr>
        <w:instrText xml:space="preserve"> FORMTEXT </w:instrText>
      </w:r>
      <w:r>
        <w:rPr>
          <w:rFonts w:asciiTheme="minorHAnsi" w:hAnsiTheme="minorHAnsi" w:cs="Arial"/>
          <w:color w:val="000000"/>
        </w:rPr>
      </w:r>
      <w:r>
        <w:rPr>
          <w:rFonts w:asciiTheme="minorHAnsi" w:hAnsiTheme="minorHAnsi" w:cs="Arial"/>
          <w:color w:val="000000"/>
        </w:rPr>
        <w:fldChar w:fldCharType="separate"/>
      </w:r>
      <w:r>
        <w:rPr>
          <w:rFonts w:asciiTheme="minorHAnsi" w:hAnsiTheme="minorHAnsi" w:cs="Arial"/>
          <w:noProof/>
          <w:color w:val="000000"/>
        </w:rPr>
        <w:t>&lt;&lt;including rational, aims and objectives&gt;&gt;</w:t>
      </w:r>
      <w:r>
        <w:rPr>
          <w:rFonts w:asciiTheme="minorHAnsi" w:hAnsiTheme="minorHAnsi" w:cs="Arial"/>
          <w:color w:val="000000"/>
        </w:rPr>
        <w:fldChar w:fldCharType="end"/>
      </w:r>
      <w:bookmarkEnd w:id="4"/>
    </w:p>
    <w:p w14:paraId="17B48194" w14:textId="77777777" w:rsidR="00A16649" w:rsidRDefault="00A16649" w:rsidP="00D925B6">
      <w:pPr>
        <w:spacing w:after="0"/>
        <w:rPr>
          <w:rFonts w:asciiTheme="minorHAnsi" w:hAnsiTheme="minorHAnsi"/>
          <w:b/>
        </w:rPr>
      </w:pPr>
    </w:p>
    <w:p w14:paraId="02DBCDC1" w14:textId="77777777" w:rsidR="00D925B6" w:rsidRPr="00E26E30" w:rsidRDefault="00D925B6" w:rsidP="00D925B6">
      <w:pPr>
        <w:spacing w:after="0"/>
        <w:rPr>
          <w:rFonts w:asciiTheme="minorHAnsi" w:hAnsiTheme="minorHAnsi"/>
          <w:b/>
        </w:rPr>
      </w:pPr>
      <w:r w:rsidRPr="00E26E30">
        <w:rPr>
          <w:rFonts w:asciiTheme="minorHAnsi" w:hAnsiTheme="minorHAnsi"/>
          <w:b/>
        </w:rPr>
        <w:t>Purpose</w:t>
      </w:r>
    </w:p>
    <w:p w14:paraId="4571276D" w14:textId="77777777" w:rsidR="00D925B6" w:rsidRPr="00E26E30" w:rsidRDefault="00D925B6" w:rsidP="00D925B6">
      <w:pPr>
        <w:rPr>
          <w:rFonts w:asciiTheme="minorHAnsi" w:hAnsiTheme="minorHAnsi"/>
        </w:rPr>
      </w:pPr>
      <w:r w:rsidRPr="00E26E30">
        <w:rPr>
          <w:rFonts w:asciiTheme="minorHAnsi" w:hAnsiTheme="minorHAnsi"/>
        </w:rPr>
        <w:t xml:space="preserve">The purpose of the </w:t>
      </w:r>
      <w:r w:rsidR="00A16649">
        <w:rPr>
          <w:rFonts w:asciiTheme="minorHAnsi" w:hAnsiTheme="minorHAnsi"/>
        </w:rPr>
        <w:fldChar w:fldCharType="begin">
          <w:ffData>
            <w:name w:val="Text13"/>
            <w:enabled/>
            <w:calcOnExit w:val="0"/>
            <w:textInput>
              <w:default w:val="&lt;&lt;insert name&gt;&gt;"/>
            </w:textInput>
          </w:ffData>
        </w:fldChar>
      </w:r>
      <w:bookmarkStart w:id="5" w:name="Text13"/>
      <w:r w:rsidR="00A16649">
        <w:rPr>
          <w:rFonts w:asciiTheme="minorHAnsi" w:hAnsiTheme="minorHAnsi"/>
        </w:rPr>
        <w:instrText xml:space="preserve"> FORMTEXT </w:instrText>
      </w:r>
      <w:r w:rsidR="00A16649">
        <w:rPr>
          <w:rFonts w:asciiTheme="minorHAnsi" w:hAnsiTheme="minorHAnsi"/>
        </w:rPr>
      </w:r>
      <w:r w:rsidR="00A16649">
        <w:rPr>
          <w:rFonts w:asciiTheme="minorHAnsi" w:hAnsiTheme="minorHAnsi"/>
        </w:rPr>
        <w:fldChar w:fldCharType="separate"/>
      </w:r>
      <w:r w:rsidR="00A16649">
        <w:rPr>
          <w:rFonts w:asciiTheme="minorHAnsi" w:hAnsiTheme="minorHAnsi"/>
          <w:noProof/>
        </w:rPr>
        <w:t>&lt;&lt;insert name&gt;&gt;</w:t>
      </w:r>
      <w:r w:rsidR="00A16649">
        <w:rPr>
          <w:rFonts w:asciiTheme="minorHAnsi" w:hAnsiTheme="minorHAnsi"/>
        </w:rPr>
        <w:fldChar w:fldCharType="end"/>
      </w:r>
      <w:bookmarkEnd w:id="5"/>
      <w:r>
        <w:rPr>
          <w:rFonts w:asciiTheme="minorHAnsi" w:hAnsiTheme="minorHAnsi"/>
        </w:rPr>
        <w:t xml:space="preserve"> </w:t>
      </w:r>
      <w:r w:rsidRPr="00E26E30">
        <w:rPr>
          <w:rFonts w:asciiTheme="minorHAnsi" w:hAnsiTheme="minorHAnsi"/>
        </w:rPr>
        <w:t xml:space="preserve">Advisory Group is to provide advice to the research team on specific elements </w:t>
      </w:r>
      <w:r w:rsidR="00A16649">
        <w:rPr>
          <w:rFonts w:asciiTheme="minorHAnsi" w:hAnsiTheme="minorHAnsi"/>
          <w:i/>
        </w:rPr>
        <w:fldChar w:fldCharType="begin">
          <w:ffData>
            <w:name w:val="Text14"/>
            <w:enabled/>
            <w:calcOnExit w:val="0"/>
            <w:textInput>
              <w:default w:val="&lt;&lt;give examples&gt;&gt;"/>
            </w:textInput>
          </w:ffData>
        </w:fldChar>
      </w:r>
      <w:bookmarkStart w:id="6" w:name="Text14"/>
      <w:r w:rsidR="00A16649">
        <w:rPr>
          <w:rFonts w:asciiTheme="minorHAnsi" w:hAnsiTheme="minorHAnsi"/>
          <w:i/>
        </w:rPr>
        <w:instrText xml:space="preserve"> FORMTEXT </w:instrText>
      </w:r>
      <w:r w:rsidR="00A16649">
        <w:rPr>
          <w:rFonts w:asciiTheme="minorHAnsi" w:hAnsiTheme="minorHAnsi"/>
          <w:i/>
        </w:rPr>
      </w:r>
      <w:r w:rsidR="00A16649">
        <w:rPr>
          <w:rFonts w:asciiTheme="minorHAnsi" w:hAnsiTheme="minorHAnsi"/>
          <w:i/>
        </w:rPr>
        <w:fldChar w:fldCharType="separate"/>
      </w:r>
      <w:r w:rsidR="00A16649">
        <w:rPr>
          <w:rFonts w:asciiTheme="minorHAnsi" w:hAnsiTheme="minorHAnsi"/>
          <w:i/>
          <w:noProof/>
        </w:rPr>
        <w:t>&lt;&lt;give examples&gt;&gt;</w:t>
      </w:r>
      <w:r w:rsidR="00A16649">
        <w:rPr>
          <w:rFonts w:asciiTheme="minorHAnsi" w:hAnsiTheme="minorHAnsi"/>
          <w:i/>
        </w:rPr>
        <w:fldChar w:fldCharType="end"/>
      </w:r>
      <w:bookmarkEnd w:id="6"/>
      <w:r w:rsidRPr="00E26E30">
        <w:rPr>
          <w:rFonts w:asciiTheme="minorHAnsi" w:hAnsiTheme="minorHAnsi"/>
        </w:rPr>
        <w:t xml:space="preserve"> of the </w:t>
      </w:r>
      <w:r w:rsidR="000B01AC">
        <w:rPr>
          <w:rFonts w:asciiTheme="minorHAnsi" w:hAnsiTheme="minorHAnsi"/>
        </w:rPr>
        <w:fldChar w:fldCharType="begin">
          <w:ffData>
            <w:name w:val="Text15"/>
            <w:enabled/>
            <w:calcOnExit w:val="0"/>
            <w:textInput/>
          </w:ffData>
        </w:fldChar>
      </w:r>
      <w:bookmarkStart w:id="7" w:name="Text15"/>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7"/>
      <w:r w:rsidRPr="00E26E30">
        <w:rPr>
          <w:rFonts w:asciiTheme="minorHAnsi" w:hAnsiTheme="minorHAnsi"/>
        </w:rPr>
        <w:t xml:space="preserve">research project. </w:t>
      </w:r>
    </w:p>
    <w:p w14:paraId="210250ED" w14:textId="77777777" w:rsidR="00D925B6" w:rsidRPr="00E26E30" w:rsidRDefault="00D925B6" w:rsidP="00D925B6">
      <w:pPr>
        <w:spacing w:after="0"/>
        <w:rPr>
          <w:rFonts w:asciiTheme="minorHAnsi" w:hAnsiTheme="minorHAnsi"/>
          <w:b/>
        </w:rPr>
      </w:pPr>
      <w:r w:rsidRPr="00E26E30">
        <w:rPr>
          <w:rFonts w:asciiTheme="minorHAnsi" w:hAnsiTheme="minorHAnsi"/>
          <w:b/>
        </w:rPr>
        <w:t>Terms of Reference</w:t>
      </w:r>
    </w:p>
    <w:p w14:paraId="70E753C9" w14:textId="77777777" w:rsidR="00D925B6" w:rsidRPr="00E26E30" w:rsidRDefault="00D925B6" w:rsidP="00D925B6">
      <w:pPr>
        <w:pStyle w:val="ListParagraph"/>
        <w:numPr>
          <w:ilvl w:val="0"/>
          <w:numId w:val="13"/>
        </w:numPr>
        <w:rPr>
          <w:rFonts w:asciiTheme="minorHAnsi" w:hAnsiTheme="minorHAnsi"/>
        </w:rPr>
      </w:pPr>
      <w:r w:rsidRPr="00E26E30">
        <w:rPr>
          <w:rFonts w:asciiTheme="minorHAnsi" w:hAnsiTheme="minorHAnsi"/>
        </w:rPr>
        <w:t xml:space="preserve">To provide advice and recommendations </w:t>
      </w:r>
      <w:r w:rsidRPr="00E26E30">
        <w:rPr>
          <w:rFonts w:asciiTheme="minorHAnsi" w:hAnsiTheme="minorHAnsi"/>
          <w:b/>
        </w:rPr>
        <w:t>in their area of expertise</w:t>
      </w:r>
      <w:r w:rsidRPr="00E26E30">
        <w:rPr>
          <w:rFonts w:asciiTheme="minorHAnsi" w:hAnsiTheme="minorHAnsi"/>
        </w:rPr>
        <w:t xml:space="preserve"> at all phases of the project; setting up, running and translation. This may include but is not limited to:</w:t>
      </w:r>
    </w:p>
    <w:p w14:paraId="75862EFE" w14:textId="77777777" w:rsidR="00D925B6" w:rsidRPr="00E26E30" w:rsidRDefault="00D925B6" w:rsidP="00D925B6">
      <w:pPr>
        <w:pStyle w:val="ListParagraph"/>
        <w:numPr>
          <w:ilvl w:val="1"/>
          <w:numId w:val="14"/>
        </w:numPr>
        <w:spacing w:after="0"/>
        <w:rPr>
          <w:rFonts w:asciiTheme="minorHAnsi" w:hAnsiTheme="minorHAnsi"/>
        </w:rPr>
      </w:pPr>
      <w:r w:rsidRPr="00E26E30">
        <w:rPr>
          <w:rFonts w:asciiTheme="minorHAnsi" w:hAnsiTheme="minorHAnsi"/>
        </w:rPr>
        <w:t>project resource content, tools, instruments, interventions, methodologies, processes, systems, analysis etc</w:t>
      </w:r>
    </w:p>
    <w:p w14:paraId="37C5B28C" w14:textId="77777777" w:rsidR="00D925B6" w:rsidRPr="00E26E30" w:rsidRDefault="00D925B6" w:rsidP="00D925B6">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rPr>
        <w:t xml:space="preserve">national and international evidence  </w:t>
      </w:r>
    </w:p>
    <w:p w14:paraId="365F6A78" w14:textId="77777777" w:rsidR="00D925B6" w:rsidRPr="00E26E30" w:rsidRDefault="00D925B6" w:rsidP="00D925B6">
      <w:pPr>
        <w:pStyle w:val="ListParagraph"/>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how best to engage other relevant stakeholders</w:t>
      </w:r>
    </w:p>
    <w:p w14:paraId="05844D9F" w14:textId="77777777" w:rsidR="00D925B6" w:rsidRPr="00E26E30" w:rsidRDefault="00D925B6" w:rsidP="00D925B6">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how best to evaluate the success of the resource</w:t>
      </w:r>
    </w:p>
    <w:p w14:paraId="3FA27FF0" w14:textId="77777777" w:rsidR="00D925B6" w:rsidRPr="00E26E30" w:rsidRDefault="00D925B6" w:rsidP="00D925B6">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how best to address potential barriers to success</w:t>
      </w:r>
    </w:p>
    <w:p w14:paraId="5812F659" w14:textId="77777777" w:rsidR="00D925B6" w:rsidRPr="00E26E30" w:rsidRDefault="00D925B6" w:rsidP="00D925B6">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 xml:space="preserve">how best to engage current and future modes of dissemination across public and private sectors </w:t>
      </w:r>
    </w:p>
    <w:p w14:paraId="6A819E34" w14:textId="77777777" w:rsidR="00D925B6" w:rsidRPr="00E26E30" w:rsidRDefault="00D925B6" w:rsidP="00D925B6">
      <w:pPr>
        <w:pStyle w:val="ListParagraph"/>
        <w:ind w:left="1080"/>
        <w:rPr>
          <w:rFonts w:asciiTheme="minorHAnsi" w:hAnsiTheme="minorHAnsi"/>
        </w:rPr>
      </w:pPr>
    </w:p>
    <w:p w14:paraId="099F23FC" w14:textId="77777777" w:rsidR="00D925B6" w:rsidRPr="00E26E30" w:rsidRDefault="00D925B6" w:rsidP="00D925B6">
      <w:pPr>
        <w:pStyle w:val="ListParagraph"/>
        <w:numPr>
          <w:ilvl w:val="0"/>
          <w:numId w:val="13"/>
        </w:numPr>
        <w:autoSpaceDE w:val="0"/>
        <w:autoSpaceDN w:val="0"/>
        <w:adjustRightInd w:val="0"/>
        <w:spacing w:after="0" w:line="240" w:lineRule="auto"/>
        <w:rPr>
          <w:rFonts w:asciiTheme="minorHAnsi" w:hAnsiTheme="minorHAnsi"/>
          <w:i/>
          <w:lang w:eastAsia="en-AU"/>
        </w:rPr>
      </w:pPr>
      <w:r w:rsidRPr="00E26E30">
        <w:rPr>
          <w:rFonts w:asciiTheme="minorHAnsi" w:hAnsiTheme="minorHAnsi"/>
        </w:rPr>
        <w:t xml:space="preserve">To promote the program to constituents </w:t>
      </w:r>
    </w:p>
    <w:p w14:paraId="39342E06" w14:textId="77777777" w:rsidR="00D925B6" w:rsidRPr="00E26E30" w:rsidRDefault="00D925B6" w:rsidP="00D925B6">
      <w:pPr>
        <w:pStyle w:val="ListParagraph"/>
        <w:numPr>
          <w:ilvl w:val="0"/>
          <w:numId w:val="13"/>
        </w:numPr>
        <w:autoSpaceDE w:val="0"/>
        <w:autoSpaceDN w:val="0"/>
        <w:adjustRightInd w:val="0"/>
        <w:spacing w:after="0" w:line="240" w:lineRule="auto"/>
        <w:rPr>
          <w:rFonts w:asciiTheme="minorHAnsi" w:hAnsiTheme="minorHAnsi"/>
          <w:i/>
          <w:lang w:eastAsia="en-AU"/>
        </w:rPr>
      </w:pPr>
      <w:r w:rsidRPr="00E26E30">
        <w:rPr>
          <w:rFonts w:asciiTheme="minorHAnsi" w:hAnsiTheme="minorHAnsi"/>
          <w:lang w:eastAsia="en-AU"/>
        </w:rPr>
        <w:t>To provide input about the project as required</w:t>
      </w:r>
    </w:p>
    <w:p w14:paraId="21D66DDB" w14:textId="77777777" w:rsidR="00D925B6" w:rsidRDefault="00D925B6" w:rsidP="00AB06F6">
      <w:pPr>
        <w:rPr>
          <w:rFonts w:asciiTheme="minorHAnsi" w:hAnsiTheme="minorHAnsi" w:cs="Arial"/>
          <w:color w:val="000000"/>
        </w:rPr>
      </w:pPr>
    </w:p>
    <w:p w14:paraId="3A411D96" w14:textId="77777777" w:rsidR="00D925B6" w:rsidRPr="00E26E30" w:rsidRDefault="00D925B6" w:rsidP="00D925B6">
      <w:pPr>
        <w:spacing w:after="0"/>
        <w:rPr>
          <w:rFonts w:asciiTheme="minorHAnsi" w:hAnsiTheme="minorHAnsi"/>
          <w:b/>
        </w:rPr>
      </w:pPr>
      <w:r w:rsidRPr="00E26E30">
        <w:rPr>
          <w:rFonts w:asciiTheme="minorHAnsi" w:hAnsiTheme="minorHAnsi"/>
          <w:b/>
        </w:rPr>
        <w:t>Membership</w:t>
      </w:r>
    </w:p>
    <w:p w14:paraId="6F18D1B7" w14:textId="77777777" w:rsidR="00D925B6" w:rsidRPr="00E26E30" w:rsidRDefault="00D925B6" w:rsidP="00D925B6">
      <w:pPr>
        <w:rPr>
          <w:rFonts w:asciiTheme="minorHAnsi" w:hAnsiTheme="minorHAnsi"/>
        </w:rPr>
      </w:pPr>
      <w:r w:rsidRPr="00E26E30">
        <w:rPr>
          <w:rFonts w:asciiTheme="minorHAnsi" w:hAnsiTheme="minorHAnsi"/>
        </w:rPr>
        <w:t xml:space="preserve">Membership of the </w:t>
      </w:r>
      <w:r w:rsidR="000B01AC">
        <w:rPr>
          <w:rFonts w:asciiTheme="minorHAnsi" w:hAnsiTheme="minorHAnsi"/>
        </w:rPr>
        <w:fldChar w:fldCharType="begin">
          <w:ffData>
            <w:name w:val="Text16"/>
            <w:enabled/>
            <w:calcOnExit w:val="0"/>
            <w:textInput/>
          </w:ffData>
        </w:fldChar>
      </w:r>
      <w:bookmarkStart w:id="8" w:name="Text16"/>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8"/>
      <w:r w:rsidRPr="00E26E30">
        <w:rPr>
          <w:rFonts w:asciiTheme="minorHAnsi" w:hAnsiTheme="minorHAnsi"/>
        </w:rPr>
        <w:t>Advisory Group is determined jointly by</w:t>
      </w:r>
      <w:r>
        <w:rPr>
          <w:rFonts w:asciiTheme="minorHAnsi" w:hAnsiTheme="minorHAnsi"/>
        </w:rPr>
        <w:t xml:space="preserve"> </w:t>
      </w:r>
      <w:r w:rsidR="000B01AC">
        <w:rPr>
          <w:rFonts w:asciiTheme="minorHAnsi" w:hAnsiTheme="minorHAnsi"/>
        </w:rPr>
        <w:fldChar w:fldCharType="begin">
          <w:ffData>
            <w:name w:val="Text17"/>
            <w:enabled/>
            <w:calcOnExit w:val="0"/>
            <w:textInput/>
          </w:ffData>
        </w:fldChar>
      </w:r>
      <w:bookmarkStart w:id="9" w:name="Text17"/>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9"/>
      <w:r>
        <w:rPr>
          <w:rFonts w:asciiTheme="minorHAnsi" w:hAnsiTheme="minorHAnsi"/>
        </w:rPr>
        <w:t xml:space="preserve"> </w:t>
      </w:r>
      <w:r w:rsidRPr="00E26E30">
        <w:rPr>
          <w:rFonts w:asciiTheme="minorHAnsi" w:hAnsiTheme="minorHAnsi"/>
        </w:rPr>
        <w:t xml:space="preserve">and extended by invitation for a period of </w:t>
      </w:r>
      <w:r w:rsidR="000B01AC">
        <w:rPr>
          <w:rFonts w:asciiTheme="minorHAnsi" w:hAnsiTheme="minorHAnsi"/>
        </w:rPr>
        <w:fldChar w:fldCharType="begin">
          <w:ffData>
            <w:name w:val="Text18"/>
            <w:enabled/>
            <w:calcOnExit w:val="0"/>
            <w:textInput/>
          </w:ffData>
        </w:fldChar>
      </w:r>
      <w:bookmarkStart w:id="10" w:name="Text18"/>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10"/>
      <w:r w:rsidRPr="00E26E30">
        <w:rPr>
          <w:rFonts w:asciiTheme="minorHAnsi" w:hAnsiTheme="minorHAnsi"/>
        </w:rPr>
        <w:t xml:space="preserve">years. </w:t>
      </w:r>
    </w:p>
    <w:p w14:paraId="26324B99" w14:textId="77777777" w:rsidR="00D925B6" w:rsidRPr="00E26E30" w:rsidRDefault="00D925B6" w:rsidP="00D925B6">
      <w:pPr>
        <w:rPr>
          <w:rFonts w:asciiTheme="minorHAnsi" w:hAnsiTheme="minorHAnsi"/>
        </w:rPr>
      </w:pPr>
      <w:r w:rsidRPr="00E26E30">
        <w:rPr>
          <w:rFonts w:asciiTheme="minorHAnsi" w:hAnsiTheme="minorHAnsi"/>
        </w:rPr>
        <w:t xml:space="preserve">Meetings of the Advisory Group will meet </w:t>
      </w:r>
      <w:r w:rsidR="000B01AC">
        <w:rPr>
          <w:rFonts w:asciiTheme="minorHAnsi" w:hAnsiTheme="minorHAnsi"/>
        </w:rPr>
        <w:fldChar w:fldCharType="begin">
          <w:ffData>
            <w:name w:val="Text19"/>
            <w:enabled/>
            <w:calcOnExit w:val="0"/>
            <w:textInput/>
          </w:ffData>
        </w:fldChar>
      </w:r>
      <w:bookmarkStart w:id="11" w:name="Text19"/>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11"/>
      <w:r w:rsidRPr="00E26E30">
        <w:rPr>
          <w:rFonts w:asciiTheme="minorHAnsi" w:hAnsiTheme="minorHAnsi"/>
        </w:rPr>
        <w:t xml:space="preserve"> per year (face-to-face and/or teleconference). Funding </w:t>
      </w:r>
      <w:r w:rsidR="00A16649">
        <w:rPr>
          <w:rFonts w:asciiTheme="minorHAnsi" w:hAnsiTheme="minorHAnsi"/>
        </w:rPr>
        <w:fldChar w:fldCharType="begin">
          <w:ffData>
            <w:name w:val="Text20"/>
            <w:enabled/>
            <w:calcOnExit w:val="0"/>
            <w:textInput>
              <w:default w:val="&lt;&lt;is/is not&gt;&gt;"/>
            </w:textInput>
          </w:ffData>
        </w:fldChar>
      </w:r>
      <w:bookmarkStart w:id="12" w:name="Text20"/>
      <w:r w:rsidR="00A16649">
        <w:rPr>
          <w:rFonts w:asciiTheme="minorHAnsi" w:hAnsiTheme="minorHAnsi"/>
        </w:rPr>
        <w:instrText xml:space="preserve"> FORMTEXT </w:instrText>
      </w:r>
      <w:r w:rsidR="00A16649">
        <w:rPr>
          <w:rFonts w:asciiTheme="minorHAnsi" w:hAnsiTheme="minorHAnsi"/>
        </w:rPr>
      </w:r>
      <w:r w:rsidR="00A16649">
        <w:rPr>
          <w:rFonts w:asciiTheme="minorHAnsi" w:hAnsiTheme="minorHAnsi"/>
        </w:rPr>
        <w:fldChar w:fldCharType="separate"/>
      </w:r>
      <w:r w:rsidR="00A16649">
        <w:rPr>
          <w:rFonts w:asciiTheme="minorHAnsi" w:hAnsiTheme="minorHAnsi"/>
          <w:noProof/>
        </w:rPr>
        <w:t>&lt;&lt;is/is not&gt;&gt;</w:t>
      </w:r>
      <w:r w:rsidR="00A16649">
        <w:rPr>
          <w:rFonts w:asciiTheme="minorHAnsi" w:hAnsiTheme="minorHAnsi"/>
        </w:rPr>
        <w:fldChar w:fldCharType="end"/>
      </w:r>
      <w:bookmarkEnd w:id="12"/>
      <w:r w:rsidRPr="00E26E30">
        <w:rPr>
          <w:rFonts w:asciiTheme="minorHAnsi" w:hAnsiTheme="minorHAnsi"/>
        </w:rPr>
        <w:t>available to support non-government member’s participation in the meetings.</w:t>
      </w:r>
    </w:p>
    <w:p w14:paraId="728AF8A2" w14:textId="77777777" w:rsidR="00D925B6" w:rsidRPr="00E26E30" w:rsidRDefault="00D925B6" w:rsidP="00D925B6">
      <w:pPr>
        <w:spacing w:after="0"/>
        <w:rPr>
          <w:rFonts w:asciiTheme="minorHAnsi" w:hAnsiTheme="minorHAnsi"/>
        </w:rPr>
      </w:pPr>
      <w:r w:rsidRPr="00E26E30">
        <w:rPr>
          <w:rFonts w:asciiTheme="minorHAnsi" w:hAnsiTheme="minorHAnsi"/>
        </w:rPr>
        <w:t xml:space="preserve">The following stakeholder groups will be represented by the membership: </w:t>
      </w:r>
    </w:p>
    <w:p w14:paraId="587146B3" w14:textId="77777777" w:rsidR="00D925B6" w:rsidRDefault="000B01AC" w:rsidP="00AB06F6">
      <w:pPr>
        <w:rPr>
          <w:rFonts w:asciiTheme="minorHAnsi" w:hAnsiTheme="minorHAnsi" w:cs="Arial"/>
          <w:color w:val="000000"/>
        </w:rPr>
      </w:pPr>
      <w:r>
        <w:rPr>
          <w:rFonts w:asciiTheme="minorHAnsi" w:hAnsiTheme="minorHAnsi"/>
        </w:rPr>
        <w:fldChar w:fldCharType="begin">
          <w:ffData>
            <w:name w:val="Text21"/>
            <w:enabled/>
            <w:calcOnExit w:val="0"/>
            <w:textInput/>
          </w:ffData>
        </w:fldChar>
      </w:r>
      <w:bookmarkStart w:id="13" w:name="Text21"/>
      <w:r w:rsidR="00D925B6">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D925B6">
        <w:rPr>
          <w:rFonts w:asciiTheme="minorHAnsi" w:hAnsiTheme="minorHAnsi"/>
          <w:noProof/>
        </w:rPr>
        <w:t> </w:t>
      </w:r>
      <w:r w:rsidR="00D925B6">
        <w:rPr>
          <w:rFonts w:asciiTheme="minorHAnsi" w:hAnsiTheme="minorHAnsi"/>
          <w:noProof/>
        </w:rPr>
        <w:t> </w:t>
      </w:r>
      <w:r w:rsidR="00D925B6">
        <w:rPr>
          <w:rFonts w:asciiTheme="minorHAnsi" w:hAnsiTheme="minorHAnsi"/>
          <w:noProof/>
        </w:rPr>
        <w:t> </w:t>
      </w:r>
      <w:r w:rsidR="00D925B6">
        <w:rPr>
          <w:rFonts w:asciiTheme="minorHAnsi" w:hAnsiTheme="minorHAnsi"/>
          <w:noProof/>
        </w:rPr>
        <w:t> </w:t>
      </w:r>
      <w:r w:rsidR="00D925B6">
        <w:rPr>
          <w:rFonts w:asciiTheme="minorHAnsi" w:hAnsiTheme="minorHAnsi"/>
          <w:noProof/>
        </w:rPr>
        <w:t> </w:t>
      </w:r>
      <w:r>
        <w:rPr>
          <w:rFonts w:asciiTheme="minorHAnsi" w:hAnsiTheme="minorHAnsi"/>
        </w:rPr>
        <w:fldChar w:fldCharType="end"/>
      </w:r>
      <w:bookmarkEnd w:id="13"/>
    </w:p>
    <w:p w14:paraId="0CB237F1" w14:textId="77777777" w:rsidR="00CA3530" w:rsidRDefault="00CA3530">
      <w:pPr>
        <w:spacing w:after="0" w:line="240" w:lineRule="auto"/>
        <w:rPr>
          <w:rFonts w:asciiTheme="minorHAnsi" w:hAnsiTheme="minorHAnsi" w:cs="AGaramond-Bold"/>
          <w:b/>
          <w:bCs/>
          <w:u w:val="single"/>
          <w:lang w:val="en-US"/>
        </w:rPr>
      </w:pPr>
      <w:r>
        <w:rPr>
          <w:rFonts w:asciiTheme="minorHAnsi" w:hAnsiTheme="minorHAnsi" w:cs="AGaramond-Bold"/>
          <w:b/>
          <w:bCs/>
          <w:u w:val="single"/>
          <w:lang w:val="en-US"/>
        </w:rPr>
        <w:br w:type="page"/>
      </w:r>
    </w:p>
    <w:p w14:paraId="2C18D625" w14:textId="77777777" w:rsidR="008A0ACC" w:rsidRPr="00E26E30" w:rsidRDefault="008A0ACC" w:rsidP="00AB06F6">
      <w:pPr>
        <w:spacing w:after="0"/>
        <w:rPr>
          <w:rFonts w:asciiTheme="minorHAnsi" w:hAnsiTheme="minorHAnsi"/>
          <w:b/>
          <w:u w:val="single"/>
        </w:rPr>
      </w:pPr>
      <w:r w:rsidRPr="00E26E30">
        <w:rPr>
          <w:rFonts w:asciiTheme="minorHAnsi" w:hAnsiTheme="minorHAnsi" w:cs="AGaramond-Bold"/>
          <w:b/>
          <w:bCs/>
          <w:u w:val="single"/>
          <w:lang w:val="en-US"/>
        </w:rPr>
        <w:lastRenderedPageBreak/>
        <w:t xml:space="preserve">Definition:  </w:t>
      </w:r>
      <w:r w:rsidRPr="00E26E30">
        <w:rPr>
          <w:rFonts w:asciiTheme="minorHAnsi" w:hAnsiTheme="minorHAnsi"/>
          <w:b/>
          <w:u w:val="single"/>
        </w:rPr>
        <w:t>Steering Committee</w:t>
      </w:r>
    </w:p>
    <w:p w14:paraId="4FDC08C1" w14:textId="77777777" w:rsidR="008A0ACC" w:rsidRDefault="008A0ACC" w:rsidP="00AB06F6">
      <w:pPr>
        <w:autoSpaceDE w:val="0"/>
        <w:autoSpaceDN w:val="0"/>
        <w:adjustRightInd w:val="0"/>
        <w:spacing w:after="0" w:line="240" w:lineRule="auto"/>
        <w:rPr>
          <w:rFonts w:asciiTheme="minorHAnsi" w:hAnsiTheme="minorHAnsi" w:cs="Century Gothic"/>
          <w:color w:val="000000"/>
          <w:lang w:val="en-US"/>
        </w:rPr>
      </w:pPr>
      <w:r w:rsidRPr="00E26E30">
        <w:rPr>
          <w:rFonts w:asciiTheme="minorHAnsi" w:hAnsiTheme="minorHAnsi" w:cs="Century Gothic"/>
          <w:color w:val="000000"/>
          <w:lang w:val="en-US"/>
        </w:rPr>
        <w:t xml:space="preserve">A steering committee’s function is to provide support, guidance and the executive over sighting of the research at all stages of the project.  </w:t>
      </w:r>
    </w:p>
    <w:p w14:paraId="4748C09C" w14:textId="77777777" w:rsidR="0095393C" w:rsidRDefault="0095393C" w:rsidP="00AB06F6">
      <w:pPr>
        <w:autoSpaceDE w:val="0"/>
        <w:autoSpaceDN w:val="0"/>
        <w:adjustRightInd w:val="0"/>
        <w:spacing w:after="0" w:line="240" w:lineRule="auto"/>
        <w:rPr>
          <w:rFonts w:asciiTheme="minorHAnsi" w:hAnsiTheme="minorHAnsi" w:cs="Century Gothic"/>
          <w:color w:val="000000"/>
          <w:lang w:val="en-US"/>
        </w:rPr>
      </w:pPr>
    </w:p>
    <w:p w14:paraId="4D11FB1C" w14:textId="77777777" w:rsidR="0095393C" w:rsidRDefault="0095393C" w:rsidP="00AB06F6">
      <w:pPr>
        <w:autoSpaceDE w:val="0"/>
        <w:autoSpaceDN w:val="0"/>
        <w:adjustRightInd w:val="0"/>
        <w:spacing w:after="0" w:line="240" w:lineRule="auto"/>
        <w:rPr>
          <w:rFonts w:asciiTheme="minorHAnsi" w:hAnsiTheme="minorHAnsi" w:cs="Century Gothic"/>
          <w:color w:val="000000"/>
          <w:lang w:val="en-US"/>
        </w:rPr>
      </w:pPr>
    </w:p>
    <w:p w14:paraId="45DB443A" w14:textId="77777777" w:rsidR="0095393C" w:rsidRPr="001B6CB5" w:rsidRDefault="0095393C" w:rsidP="0095393C">
      <w:pPr>
        <w:rPr>
          <w:rFonts w:asciiTheme="minorHAnsi" w:hAnsiTheme="minorHAnsi" w:cs="Arial"/>
          <w:b/>
          <w:i/>
          <w:color w:val="000000"/>
          <w:sz w:val="28"/>
          <w:szCs w:val="28"/>
          <w:u w:val="single"/>
        </w:rPr>
      </w:pPr>
      <w:r w:rsidRPr="001B6CB5">
        <w:rPr>
          <w:rFonts w:asciiTheme="minorHAnsi" w:hAnsiTheme="minorHAnsi" w:cs="Arial"/>
          <w:b/>
          <w:i/>
          <w:color w:val="000000"/>
          <w:sz w:val="28"/>
          <w:szCs w:val="28"/>
          <w:u w:val="single"/>
        </w:rPr>
        <w:t>Example template to send to the Steering Committee</w:t>
      </w:r>
    </w:p>
    <w:p w14:paraId="07D543DC" w14:textId="77777777" w:rsidR="0095393C" w:rsidRDefault="0095393C" w:rsidP="0095393C">
      <w:pPr>
        <w:spacing w:after="0"/>
        <w:rPr>
          <w:rFonts w:asciiTheme="minorHAnsi" w:hAnsiTheme="minorHAnsi" w:cs="Arial"/>
          <w:color w:val="000000"/>
        </w:rPr>
      </w:pPr>
      <w:r w:rsidRPr="00E26E30">
        <w:rPr>
          <w:rFonts w:asciiTheme="minorHAnsi" w:hAnsiTheme="minorHAnsi" w:cs="Arial"/>
          <w:b/>
          <w:color w:val="000000"/>
        </w:rPr>
        <w:t>Background</w:t>
      </w:r>
      <w:r>
        <w:rPr>
          <w:rFonts w:asciiTheme="minorHAnsi" w:hAnsiTheme="minorHAnsi" w:cs="Arial"/>
          <w:b/>
          <w:color w:val="000000"/>
        </w:rPr>
        <w:t xml:space="preserve"> </w:t>
      </w:r>
      <w:r w:rsidRPr="0095393C">
        <w:rPr>
          <w:rFonts w:asciiTheme="minorHAnsi" w:hAnsiTheme="minorHAnsi" w:cs="Arial"/>
          <w:color w:val="000000"/>
        </w:rPr>
        <w:t>(insert brief back</w:t>
      </w:r>
      <w:r w:rsidR="00A16649">
        <w:rPr>
          <w:rFonts w:asciiTheme="minorHAnsi" w:hAnsiTheme="minorHAnsi" w:cs="Arial"/>
          <w:color w:val="000000"/>
        </w:rPr>
        <w:t>ground of the research project)</w:t>
      </w:r>
    </w:p>
    <w:p w14:paraId="1B98F9C9" w14:textId="77777777" w:rsidR="00A16649" w:rsidRPr="001B6CB5" w:rsidRDefault="00A16649" w:rsidP="00A16649">
      <w:pPr>
        <w:spacing w:after="0"/>
        <w:rPr>
          <w:rFonts w:asciiTheme="minorHAnsi" w:hAnsiTheme="minorHAnsi" w:cs="Arial"/>
          <w:color w:val="000000"/>
        </w:rPr>
      </w:pPr>
      <w:r>
        <w:rPr>
          <w:rFonts w:asciiTheme="minorHAnsi" w:hAnsiTheme="minorHAnsi" w:cs="Arial"/>
          <w:color w:val="000000"/>
        </w:rPr>
        <w:fldChar w:fldCharType="begin">
          <w:ffData>
            <w:name w:val="Text12"/>
            <w:enabled/>
            <w:calcOnExit w:val="0"/>
            <w:textInput>
              <w:default w:val="&lt;&lt;including rational, aims and objectives&gt;&gt;"/>
            </w:textInput>
          </w:ffData>
        </w:fldChar>
      </w:r>
      <w:r>
        <w:rPr>
          <w:rFonts w:asciiTheme="minorHAnsi" w:hAnsiTheme="minorHAnsi" w:cs="Arial"/>
          <w:color w:val="000000"/>
        </w:rPr>
        <w:instrText xml:space="preserve"> FORMTEXT </w:instrText>
      </w:r>
      <w:r>
        <w:rPr>
          <w:rFonts w:asciiTheme="minorHAnsi" w:hAnsiTheme="minorHAnsi" w:cs="Arial"/>
          <w:color w:val="000000"/>
        </w:rPr>
      </w:r>
      <w:r>
        <w:rPr>
          <w:rFonts w:asciiTheme="minorHAnsi" w:hAnsiTheme="minorHAnsi" w:cs="Arial"/>
          <w:color w:val="000000"/>
        </w:rPr>
        <w:fldChar w:fldCharType="separate"/>
      </w:r>
      <w:r>
        <w:rPr>
          <w:rFonts w:asciiTheme="minorHAnsi" w:hAnsiTheme="minorHAnsi" w:cs="Arial"/>
          <w:noProof/>
          <w:color w:val="000000"/>
        </w:rPr>
        <w:t>&lt;&lt;including rational, aims and objectives&gt;&gt;</w:t>
      </w:r>
      <w:r>
        <w:rPr>
          <w:rFonts w:asciiTheme="minorHAnsi" w:hAnsiTheme="minorHAnsi" w:cs="Arial"/>
          <w:color w:val="000000"/>
        </w:rPr>
        <w:fldChar w:fldCharType="end"/>
      </w:r>
    </w:p>
    <w:p w14:paraId="56B34399" w14:textId="77777777" w:rsidR="00A16649" w:rsidRDefault="00A16649" w:rsidP="0095393C">
      <w:pPr>
        <w:spacing w:after="0"/>
        <w:rPr>
          <w:rFonts w:asciiTheme="minorHAnsi" w:hAnsiTheme="minorHAnsi"/>
          <w:b/>
        </w:rPr>
      </w:pPr>
    </w:p>
    <w:p w14:paraId="36352B89" w14:textId="77777777" w:rsidR="0095393C" w:rsidRPr="00E26E30" w:rsidRDefault="0095393C" w:rsidP="0095393C">
      <w:pPr>
        <w:spacing w:after="0"/>
        <w:rPr>
          <w:rFonts w:asciiTheme="minorHAnsi" w:hAnsiTheme="minorHAnsi"/>
          <w:b/>
        </w:rPr>
      </w:pPr>
      <w:r w:rsidRPr="00E26E30">
        <w:rPr>
          <w:rFonts w:asciiTheme="minorHAnsi" w:hAnsiTheme="minorHAnsi"/>
          <w:b/>
        </w:rPr>
        <w:t>Purpose</w:t>
      </w:r>
    </w:p>
    <w:p w14:paraId="30D3F047" w14:textId="77777777" w:rsidR="0095393C" w:rsidRPr="00E26E30" w:rsidRDefault="0095393C" w:rsidP="0095393C">
      <w:pPr>
        <w:rPr>
          <w:rFonts w:asciiTheme="minorHAnsi" w:hAnsiTheme="minorHAnsi"/>
        </w:rPr>
      </w:pPr>
      <w:r w:rsidRPr="00E26E30">
        <w:rPr>
          <w:rFonts w:asciiTheme="minorHAnsi" w:hAnsiTheme="minorHAnsi"/>
        </w:rPr>
        <w:t xml:space="preserve">The purpose of the </w:t>
      </w:r>
      <w:r w:rsidR="00A16649">
        <w:rPr>
          <w:rFonts w:asciiTheme="minorHAnsi" w:hAnsiTheme="minorHAnsi"/>
        </w:rPr>
        <w:fldChar w:fldCharType="begin">
          <w:ffData>
            <w:name w:val="Text23"/>
            <w:enabled/>
            <w:calcOnExit w:val="0"/>
            <w:textInput>
              <w:default w:val="&lt;&lt;insert name&gt;&gt;"/>
            </w:textInput>
          </w:ffData>
        </w:fldChar>
      </w:r>
      <w:bookmarkStart w:id="14" w:name="Text23"/>
      <w:r w:rsidR="00A16649">
        <w:rPr>
          <w:rFonts w:asciiTheme="minorHAnsi" w:hAnsiTheme="minorHAnsi"/>
        </w:rPr>
        <w:instrText xml:space="preserve"> FORMTEXT </w:instrText>
      </w:r>
      <w:r w:rsidR="00A16649">
        <w:rPr>
          <w:rFonts w:asciiTheme="minorHAnsi" w:hAnsiTheme="minorHAnsi"/>
        </w:rPr>
      </w:r>
      <w:r w:rsidR="00A16649">
        <w:rPr>
          <w:rFonts w:asciiTheme="minorHAnsi" w:hAnsiTheme="minorHAnsi"/>
        </w:rPr>
        <w:fldChar w:fldCharType="separate"/>
      </w:r>
      <w:r w:rsidR="00A16649">
        <w:rPr>
          <w:rFonts w:asciiTheme="minorHAnsi" w:hAnsiTheme="minorHAnsi"/>
          <w:noProof/>
        </w:rPr>
        <w:t>&lt;&lt;insert name&gt;&gt;</w:t>
      </w:r>
      <w:r w:rsidR="00A16649">
        <w:rPr>
          <w:rFonts w:asciiTheme="minorHAnsi" w:hAnsiTheme="minorHAnsi"/>
        </w:rPr>
        <w:fldChar w:fldCharType="end"/>
      </w:r>
      <w:bookmarkEnd w:id="14"/>
      <w:r w:rsidRPr="00E26E30">
        <w:rPr>
          <w:rFonts w:asciiTheme="minorHAnsi" w:hAnsiTheme="minorHAnsi"/>
        </w:rPr>
        <w:t xml:space="preserve">steering committee is to provide advice to the research team on specific elements </w:t>
      </w:r>
      <w:r>
        <w:rPr>
          <w:rFonts w:asciiTheme="minorHAnsi" w:hAnsiTheme="minorHAnsi"/>
        </w:rPr>
        <w:t xml:space="preserve"> </w:t>
      </w:r>
      <w:r w:rsidR="00A16649">
        <w:rPr>
          <w:rFonts w:asciiTheme="minorHAnsi" w:hAnsiTheme="minorHAnsi"/>
        </w:rPr>
        <w:fldChar w:fldCharType="begin">
          <w:ffData>
            <w:name w:val="Text24"/>
            <w:enabled/>
            <w:calcOnExit w:val="0"/>
            <w:textInput>
              <w:default w:val="&lt;&lt;give examples&gt;&gt;"/>
            </w:textInput>
          </w:ffData>
        </w:fldChar>
      </w:r>
      <w:bookmarkStart w:id="15" w:name="Text24"/>
      <w:r w:rsidR="00A16649">
        <w:rPr>
          <w:rFonts w:asciiTheme="minorHAnsi" w:hAnsiTheme="minorHAnsi"/>
        </w:rPr>
        <w:instrText xml:space="preserve"> FORMTEXT </w:instrText>
      </w:r>
      <w:r w:rsidR="00A16649">
        <w:rPr>
          <w:rFonts w:asciiTheme="minorHAnsi" w:hAnsiTheme="minorHAnsi"/>
        </w:rPr>
      </w:r>
      <w:r w:rsidR="00A16649">
        <w:rPr>
          <w:rFonts w:asciiTheme="minorHAnsi" w:hAnsiTheme="minorHAnsi"/>
        </w:rPr>
        <w:fldChar w:fldCharType="separate"/>
      </w:r>
      <w:r w:rsidR="00A16649">
        <w:rPr>
          <w:rFonts w:asciiTheme="minorHAnsi" w:hAnsiTheme="minorHAnsi"/>
          <w:noProof/>
        </w:rPr>
        <w:t>&lt;&lt;give examples&gt;&gt;</w:t>
      </w:r>
      <w:r w:rsidR="00A16649">
        <w:rPr>
          <w:rFonts w:asciiTheme="minorHAnsi" w:hAnsiTheme="minorHAnsi"/>
        </w:rPr>
        <w:fldChar w:fldCharType="end"/>
      </w:r>
      <w:bookmarkEnd w:id="15"/>
      <w:r w:rsidRPr="00E26E30">
        <w:rPr>
          <w:rFonts w:asciiTheme="minorHAnsi" w:hAnsiTheme="minorHAnsi"/>
        </w:rPr>
        <w:t xml:space="preserve">of the </w:t>
      </w:r>
      <w:r w:rsidR="000B01AC">
        <w:rPr>
          <w:rFonts w:asciiTheme="minorHAnsi" w:hAnsiTheme="minorHAnsi"/>
        </w:rPr>
        <w:fldChar w:fldCharType="begin">
          <w:ffData>
            <w:name w:val="Text25"/>
            <w:enabled/>
            <w:calcOnExit w:val="0"/>
            <w:textInput/>
          </w:ffData>
        </w:fldChar>
      </w:r>
      <w:bookmarkStart w:id="16" w:name="Text25"/>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16"/>
      <w:r w:rsidRPr="00E26E30">
        <w:rPr>
          <w:rFonts w:asciiTheme="minorHAnsi" w:hAnsiTheme="minorHAnsi"/>
        </w:rPr>
        <w:t xml:space="preserve">research project. </w:t>
      </w:r>
    </w:p>
    <w:p w14:paraId="4DB58E89" w14:textId="77777777" w:rsidR="0095393C" w:rsidRPr="00E26E30" w:rsidRDefault="0095393C" w:rsidP="0095393C">
      <w:pPr>
        <w:spacing w:after="0"/>
        <w:rPr>
          <w:rFonts w:asciiTheme="minorHAnsi" w:hAnsiTheme="minorHAnsi"/>
          <w:b/>
        </w:rPr>
      </w:pPr>
      <w:r w:rsidRPr="00E26E30">
        <w:rPr>
          <w:rFonts w:asciiTheme="minorHAnsi" w:hAnsiTheme="minorHAnsi"/>
          <w:b/>
        </w:rPr>
        <w:t>Terms of Reference</w:t>
      </w:r>
    </w:p>
    <w:p w14:paraId="492A0732" w14:textId="77777777" w:rsidR="0095393C" w:rsidRPr="00E26E30" w:rsidRDefault="0095393C" w:rsidP="0095393C">
      <w:pPr>
        <w:numPr>
          <w:ilvl w:val="0"/>
          <w:numId w:val="11"/>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 xml:space="preserve">to provide a forum for discussion of key issues that are relevant to the achievement of project objectives </w:t>
      </w:r>
    </w:p>
    <w:p w14:paraId="6C62D271" w14:textId="77777777" w:rsidR="0095393C" w:rsidRPr="00E26E30" w:rsidRDefault="0095393C" w:rsidP="0095393C">
      <w:pPr>
        <w:numPr>
          <w:ilvl w:val="0"/>
          <w:numId w:val="11"/>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to provide key advice on and help facilitate the development of strategic partnerships</w:t>
      </w:r>
    </w:p>
    <w:p w14:paraId="26302B9E" w14:textId="77777777" w:rsidR="0095393C" w:rsidRPr="00E26E30" w:rsidRDefault="0095393C" w:rsidP="0095393C">
      <w:pPr>
        <w:pStyle w:val="ListParagraph"/>
        <w:numPr>
          <w:ilvl w:val="0"/>
          <w:numId w:val="11"/>
        </w:numPr>
        <w:rPr>
          <w:rFonts w:asciiTheme="minorHAnsi" w:hAnsiTheme="minorHAnsi"/>
        </w:rPr>
      </w:pPr>
      <w:r w:rsidRPr="00E26E30">
        <w:rPr>
          <w:rFonts w:asciiTheme="minorHAnsi" w:hAnsiTheme="minorHAnsi"/>
        </w:rPr>
        <w:t xml:space="preserve">to provide support, guidance and executive over </w:t>
      </w:r>
      <w:r w:rsidRPr="00E26E30">
        <w:rPr>
          <w:rFonts w:asciiTheme="minorHAnsi" w:hAnsiTheme="minorHAnsi" w:cs="Century Gothic"/>
          <w:color w:val="000000"/>
          <w:lang w:val="en-US"/>
        </w:rPr>
        <w:t>sighting</w:t>
      </w:r>
      <w:r w:rsidRPr="00E26E30">
        <w:rPr>
          <w:rFonts w:asciiTheme="minorHAnsi" w:hAnsiTheme="minorHAnsi"/>
        </w:rPr>
        <w:t xml:space="preserve"> at all phases of the project; setting up, running and translation. This may include but is not limited to:</w:t>
      </w:r>
    </w:p>
    <w:p w14:paraId="21061BE6" w14:textId="77777777" w:rsidR="0095393C" w:rsidRPr="00E26E30" w:rsidRDefault="0095393C" w:rsidP="0095393C">
      <w:pPr>
        <w:pStyle w:val="ListParagraph"/>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rPr>
        <w:t>strategic planning</w:t>
      </w:r>
    </w:p>
    <w:p w14:paraId="026915AF" w14:textId="77777777" w:rsidR="0095393C" w:rsidRPr="00E26E30" w:rsidRDefault="0095393C" w:rsidP="0095393C">
      <w:pPr>
        <w:pStyle w:val="ListParagraph"/>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rPr>
        <w:t xml:space="preserve">national and international evidence  </w:t>
      </w:r>
    </w:p>
    <w:p w14:paraId="147186DC" w14:textId="77777777" w:rsidR="0095393C" w:rsidRPr="00E26E30" w:rsidRDefault="0095393C" w:rsidP="0095393C">
      <w:pPr>
        <w:pStyle w:val="ListParagraph"/>
        <w:numPr>
          <w:ilvl w:val="1"/>
          <w:numId w:val="12"/>
        </w:numPr>
        <w:spacing w:after="0" w:line="240" w:lineRule="auto"/>
        <w:rPr>
          <w:rFonts w:asciiTheme="minorHAnsi" w:hAnsiTheme="minorHAnsi"/>
        </w:rPr>
      </w:pPr>
      <w:r w:rsidRPr="00E26E30">
        <w:rPr>
          <w:rFonts w:asciiTheme="minorHAnsi" w:hAnsiTheme="minorHAnsi"/>
        </w:rPr>
        <w:t xml:space="preserve">the development of study and intervention processes </w:t>
      </w:r>
    </w:p>
    <w:p w14:paraId="624F66CF" w14:textId="77777777" w:rsidR="0095393C" w:rsidRPr="00E26E30" w:rsidRDefault="0095393C" w:rsidP="0095393C">
      <w:pPr>
        <w:pStyle w:val="ListParagraph"/>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 xml:space="preserve">project resource content to ensure local/national/international relevance </w:t>
      </w:r>
    </w:p>
    <w:p w14:paraId="1B280F95" w14:textId="77777777" w:rsidR="0095393C" w:rsidRPr="00E26E30" w:rsidRDefault="0095393C" w:rsidP="0095393C">
      <w:pPr>
        <w:pStyle w:val="ListParagraph"/>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how best to engage other relevant stakeholders</w:t>
      </w:r>
    </w:p>
    <w:p w14:paraId="6AEA8EAF" w14:textId="77777777" w:rsidR="0095393C" w:rsidRPr="00E26E30" w:rsidRDefault="0095393C" w:rsidP="0095393C">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 xml:space="preserve">how best to support the project </w:t>
      </w:r>
    </w:p>
    <w:p w14:paraId="4370BB52" w14:textId="77777777" w:rsidR="0095393C" w:rsidRPr="00E26E30" w:rsidRDefault="0095393C" w:rsidP="0095393C">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how best to evaluate the success of the resource</w:t>
      </w:r>
    </w:p>
    <w:p w14:paraId="56CF1A6B" w14:textId="77777777" w:rsidR="0095393C" w:rsidRPr="00E26E30" w:rsidRDefault="0095393C" w:rsidP="0095393C">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 xml:space="preserve">how best to engage current and future modes of dissemination across public and private sectors </w:t>
      </w:r>
    </w:p>
    <w:p w14:paraId="62356EB5" w14:textId="77777777" w:rsidR="0095393C" w:rsidRPr="00E26E30" w:rsidRDefault="0095393C" w:rsidP="0095393C">
      <w:pPr>
        <w:numPr>
          <w:ilvl w:val="1"/>
          <w:numId w:val="12"/>
        </w:numPr>
        <w:autoSpaceDE w:val="0"/>
        <w:autoSpaceDN w:val="0"/>
        <w:adjustRightInd w:val="0"/>
        <w:spacing w:after="0" w:line="240" w:lineRule="auto"/>
        <w:rPr>
          <w:rFonts w:asciiTheme="minorHAnsi" w:hAnsiTheme="minorHAnsi"/>
          <w:lang w:eastAsia="en-AU"/>
        </w:rPr>
      </w:pPr>
      <w:r w:rsidRPr="00E26E30">
        <w:rPr>
          <w:rFonts w:asciiTheme="minorHAnsi" w:hAnsiTheme="minorHAnsi"/>
          <w:lang w:eastAsia="en-AU"/>
        </w:rPr>
        <w:t>how best to address potential barriers to success</w:t>
      </w:r>
    </w:p>
    <w:p w14:paraId="36E50EEA" w14:textId="77777777" w:rsidR="0095393C" w:rsidRPr="00E26E30" w:rsidRDefault="0095393C" w:rsidP="0095393C">
      <w:pPr>
        <w:pStyle w:val="ListParagraph"/>
        <w:numPr>
          <w:ilvl w:val="0"/>
          <w:numId w:val="11"/>
        </w:numPr>
        <w:spacing w:after="0" w:line="240" w:lineRule="auto"/>
        <w:rPr>
          <w:rFonts w:asciiTheme="minorHAnsi" w:hAnsiTheme="minorHAnsi"/>
        </w:rPr>
      </w:pPr>
      <w:r w:rsidRPr="00E26E30">
        <w:rPr>
          <w:rFonts w:asciiTheme="minorHAnsi" w:hAnsiTheme="minorHAnsi"/>
        </w:rPr>
        <w:t>to keep the project scope under control as emergent issues force changes to be considered</w:t>
      </w:r>
    </w:p>
    <w:p w14:paraId="0C79F5D6" w14:textId="77777777" w:rsidR="0095393C" w:rsidRPr="00E26E30" w:rsidRDefault="0095393C" w:rsidP="0095393C">
      <w:pPr>
        <w:numPr>
          <w:ilvl w:val="0"/>
          <w:numId w:val="11"/>
        </w:numPr>
        <w:autoSpaceDE w:val="0"/>
        <w:autoSpaceDN w:val="0"/>
        <w:adjustRightInd w:val="0"/>
        <w:spacing w:after="0" w:line="240" w:lineRule="auto"/>
        <w:rPr>
          <w:rFonts w:asciiTheme="minorHAnsi" w:hAnsiTheme="minorHAnsi"/>
          <w:lang w:eastAsia="en-AU"/>
        </w:rPr>
      </w:pPr>
      <w:r w:rsidRPr="00E26E30">
        <w:rPr>
          <w:rFonts w:asciiTheme="minorHAnsi" w:hAnsiTheme="minorHAnsi"/>
        </w:rPr>
        <w:t xml:space="preserve">to promote the program to constituents </w:t>
      </w:r>
    </w:p>
    <w:p w14:paraId="3DD8C984" w14:textId="77777777" w:rsidR="0095393C" w:rsidRPr="00E26E30" w:rsidRDefault="0095393C" w:rsidP="0095393C">
      <w:pPr>
        <w:pStyle w:val="ListParagraph"/>
        <w:numPr>
          <w:ilvl w:val="0"/>
          <w:numId w:val="11"/>
        </w:numPr>
        <w:spacing w:after="0" w:line="240" w:lineRule="auto"/>
        <w:rPr>
          <w:rFonts w:asciiTheme="minorHAnsi" w:hAnsiTheme="minorHAnsi"/>
        </w:rPr>
      </w:pPr>
      <w:r w:rsidRPr="00E26E30">
        <w:rPr>
          <w:rFonts w:asciiTheme="minorHAnsi" w:hAnsiTheme="minorHAnsi"/>
          <w:lang w:eastAsia="en-AU"/>
        </w:rPr>
        <w:t>to provide input into key decisions about the project as required</w:t>
      </w:r>
    </w:p>
    <w:p w14:paraId="40B79E53" w14:textId="77777777" w:rsidR="0095393C" w:rsidRPr="00E26E30" w:rsidRDefault="0095393C" w:rsidP="0095393C">
      <w:pPr>
        <w:spacing w:after="0"/>
        <w:rPr>
          <w:rFonts w:asciiTheme="minorHAnsi" w:hAnsiTheme="minorHAnsi"/>
          <w:b/>
        </w:rPr>
      </w:pPr>
    </w:p>
    <w:p w14:paraId="5F41BA08" w14:textId="77777777" w:rsidR="0095393C" w:rsidRPr="00E26E30" w:rsidRDefault="0095393C" w:rsidP="0095393C">
      <w:pPr>
        <w:spacing w:after="0"/>
        <w:rPr>
          <w:rFonts w:asciiTheme="minorHAnsi" w:hAnsiTheme="minorHAnsi"/>
          <w:b/>
        </w:rPr>
      </w:pPr>
      <w:r w:rsidRPr="00E26E30">
        <w:rPr>
          <w:rFonts w:asciiTheme="minorHAnsi" w:hAnsiTheme="minorHAnsi"/>
          <w:b/>
        </w:rPr>
        <w:t>Membership</w:t>
      </w:r>
    </w:p>
    <w:p w14:paraId="778AA39D" w14:textId="77777777" w:rsidR="0095393C" w:rsidRPr="00E26E30" w:rsidRDefault="0095393C" w:rsidP="0095393C">
      <w:pPr>
        <w:rPr>
          <w:rFonts w:asciiTheme="minorHAnsi" w:hAnsiTheme="minorHAnsi"/>
        </w:rPr>
      </w:pPr>
      <w:r w:rsidRPr="00E26E30">
        <w:rPr>
          <w:rFonts w:asciiTheme="minorHAnsi" w:hAnsiTheme="minorHAnsi"/>
        </w:rPr>
        <w:t xml:space="preserve">Membership of the </w:t>
      </w:r>
      <w:r w:rsidR="000B01AC">
        <w:rPr>
          <w:rFonts w:asciiTheme="minorHAnsi" w:hAnsiTheme="minorHAnsi"/>
        </w:rPr>
        <w:fldChar w:fldCharType="begin">
          <w:ffData>
            <w:name w:val="Text26"/>
            <w:enabled/>
            <w:calcOnExit w:val="0"/>
            <w:textInput/>
          </w:ffData>
        </w:fldChar>
      </w:r>
      <w:bookmarkStart w:id="17" w:name="Text26"/>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17"/>
      <w:r w:rsidRPr="00E26E30">
        <w:rPr>
          <w:rFonts w:asciiTheme="minorHAnsi" w:hAnsiTheme="minorHAnsi"/>
        </w:rPr>
        <w:t xml:space="preserve">Steering Committee is determined jointly by </w:t>
      </w:r>
      <w:r w:rsidR="000B01AC">
        <w:rPr>
          <w:rFonts w:asciiTheme="minorHAnsi" w:hAnsiTheme="minorHAnsi"/>
        </w:rPr>
        <w:fldChar w:fldCharType="begin">
          <w:ffData>
            <w:name w:val="Text27"/>
            <w:enabled/>
            <w:calcOnExit w:val="0"/>
            <w:textInput/>
          </w:ffData>
        </w:fldChar>
      </w:r>
      <w:bookmarkStart w:id="18" w:name="Text27"/>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18"/>
      <w:r>
        <w:rPr>
          <w:rFonts w:asciiTheme="minorHAnsi" w:hAnsiTheme="minorHAnsi"/>
        </w:rPr>
        <w:t xml:space="preserve"> </w:t>
      </w:r>
      <w:r w:rsidRPr="00E26E30">
        <w:rPr>
          <w:rFonts w:asciiTheme="minorHAnsi" w:hAnsiTheme="minorHAnsi"/>
        </w:rPr>
        <w:t xml:space="preserve">and extended by invitation for a period of </w:t>
      </w:r>
      <w:r w:rsidR="000B01AC">
        <w:rPr>
          <w:rFonts w:asciiTheme="minorHAnsi" w:hAnsiTheme="minorHAnsi"/>
        </w:rPr>
        <w:fldChar w:fldCharType="begin">
          <w:ffData>
            <w:name w:val="Text28"/>
            <w:enabled/>
            <w:calcOnExit w:val="0"/>
            <w:textInput/>
          </w:ffData>
        </w:fldChar>
      </w:r>
      <w:bookmarkStart w:id="19" w:name="Text28"/>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19"/>
      <w:r w:rsidRPr="00E26E30">
        <w:rPr>
          <w:rFonts w:asciiTheme="minorHAnsi" w:hAnsiTheme="minorHAnsi"/>
        </w:rPr>
        <w:t xml:space="preserve">years. </w:t>
      </w:r>
    </w:p>
    <w:p w14:paraId="1CB3AEA8" w14:textId="77777777" w:rsidR="0095393C" w:rsidRPr="00E26E30" w:rsidRDefault="0095393C" w:rsidP="0095393C">
      <w:pPr>
        <w:rPr>
          <w:rFonts w:asciiTheme="minorHAnsi" w:hAnsiTheme="minorHAnsi"/>
        </w:rPr>
      </w:pPr>
      <w:r w:rsidRPr="00E26E30">
        <w:rPr>
          <w:rFonts w:asciiTheme="minorHAnsi" w:hAnsiTheme="minorHAnsi"/>
        </w:rPr>
        <w:t xml:space="preserve">Meetings of the Steering Committee will meet </w:t>
      </w:r>
      <w:r w:rsidR="000B01AC">
        <w:rPr>
          <w:rFonts w:asciiTheme="minorHAnsi" w:hAnsiTheme="minorHAnsi"/>
        </w:rPr>
        <w:fldChar w:fldCharType="begin">
          <w:ffData>
            <w:name w:val="Text29"/>
            <w:enabled/>
            <w:calcOnExit w:val="0"/>
            <w:textInput/>
          </w:ffData>
        </w:fldChar>
      </w:r>
      <w:bookmarkStart w:id="20" w:name="Text29"/>
      <w:r>
        <w:rPr>
          <w:rFonts w:asciiTheme="minorHAnsi" w:hAnsiTheme="minorHAnsi"/>
        </w:rPr>
        <w:instrText xml:space="preserve"> FORMTEXT </w:instrText>
      </w:r>
      <w:r w:rsidR="000B01AC">
        <w:rPr>
          <w:rFonts w:asciiTheme="minorHAnsi" w:hAnsiTheme="minorHAnsi"/>
        </w:rPr>
      </w:r>
      <w:r w:rsidR="000B01AC">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000B01AC">
        <w:rPr>
          <w:rFonts w:asciiTheme="minorHAnsi" w:hAnsiTheme="minorHAnsi"/>
        </w:rPr>
        <w:fldChar w:fldCharType="end"/>
      </w:r>
      <w:bookmarkEnd w:id="20"/>
      <w:r w:rsidRPr="00E26E30">
        <w:rPr>
          <w:rFonts w:asciiTheme="minorHAnsi" w:hAnsiTheme="minorHAnsi"/>
        </w:rPr>
        <w:t>per year (face-to-face an</w:t>
      </w:r>
      <w:r>
        <w:rPr>
          <w:rFonts w:asciiTheme="minorHAnsi" w:hAnsiTheme="minorHAnsi"/>
        </w:rPr>
        <w:t xml:space="preserve">d/or teleconference). Funding </w:t>
      </w:r>
      <w:r w:rsidR="00A16649">
        <w:rPr>
          <w:rFonts w:asciiTheme="minorHAnsi" w:hAnsiTheme="minorHAnsi"/>
          <w:i/>
        </w:rPr>
        <w:fldChar w:fldCharType="begin">
          <w:ffData>
            <w:name w:val="Text30"/>
            <w:enabled/>
            <w:calcOnExit w:val="0"/>
            <w:textInput>
              <w:default w:val="&lt;&lt;is/is not&gt;&gt;"/>
            </w:textInput>
          </w:ffData>
        </w:fldChar>
      </w:r>
      <w:bookmarkStart w:id="21" w:name="Text30"/>
      <w:r w:rsidR="00A16649">
        <w:rPr>
          <w:rFonts w:asciiTheme="minorHAnsi" w:hAnsiTheme="minorHAnsi"/>
          <w:i/>
        </w:rPr>
        <w:instrText xml:space="preserve"> FORMTEXT </w:instrText>
      </w:r>
      <w:r w:rsidR="00A16649">
        <w:rPr>
          <w:rFonts w:asciiTheme="minorHAnsi" w:hAnsiTheme="minorHAnsi"/>
          <w:i/>
        </w:rPr>
      </w:r>
      <w:r w:rsidR="00A16649">
        <w:rPr>
          <w:rFonts w:asciiTheme="minorHAnsi" w:hAnsiTheme="minorHAnsi"/>
          <w:i/>
        </w:rPr>
        <w:fldChar w:fldCharType="separate"/>
      </w:r>
      <w:r w:rsidR="00A16649">
        <w:rPr>
          <w:rFonts w:asciiTheme="minorHAnsi" w:hAnsiTheme="minorHAnsi"/>
          <w:i/>
          <w:noProof/>
        </w:rPr>
        <w:t>&lt;&lt;is/is not&gt;&gt;</w:t>
      </w:r>
      <w:r w:rsidR="00A16649">
        <w:rPr>
          <w:rFonts w:asciiTheme="minorHAnsi" w:hAnsiTheme="minorHAnsi"/>
          <w:i/>
        </w:rPr>
        <w:fldChar w:fldCharType="end"/>
      </w:r>
      <w:bookmarkEnd w:id="21"/>
      <w:r w:rsidRPr="00E26E30">
        <w:rPr>
          <w:rFonts w:asciiTheme="minorHAnsi" w:hAnsiTheme="minorHAnsi"/>
        </w:rPr>
        <w:t xml:space="preserve"> available to support non-government member’s participation in the meetings.</w:t>
      </w:r>
    </w:p>
    <w:p w14:paraId="344016CF" w14:textId="77777777" w:rsidR="0095393C" w:rsidRPr="00E26E30" w:rsidRDefault="0095393C" w:rsidP="0095393C">
      <w:pPr>
        <w:spacing w:after="0"/>
        <w:rPr>
          <w:rFonts w:asciiTheme="minorHAnsi" w:hAnsiTheme="minorHAnsi"/>
        </w:rPr>
      </w:pPr>
      <w:r w:rsidRPr="00E26E30">
        <w:rPr>
          <w:rFonts w:asciiTheme="minorHAnsi" w:hAnsiTheme="minorHAnsi"/>
        </w:rPr>
        <w:t xml:space="preserve">The following stakeholder groups will be represented by the membership: </w:t>
      </w:r>
    </w:p>
    <w:p w14:paraId="19B7CA62" w14:textId="77777777" w:rsidR="00CA3530" w:rsidRDefault="000B01AC">
      <w:pPr>
        <w:rPr>
          <w:b/>
          <w:i/>
          <w:u w:val="single"/>
        </w:rPr>
      </w:pPr>
      <w:r>
        <w:rPr>
          <w:rFonts w:asciiTheme="minorHAnsi" w:hAnsiTheme="minorHAnsi"/>
        </w:rPr>
        <w:fldChar w:fldCharType="begin">
          <w:ffData>
            <w:name w:val="Text31"/>
            <w:enabled/>
            <w:calcOnExit w:val="0"/>
            <w:textInput/>
          </w:ffData>
        </w:fldChar>
      </w:r>
      <w:bookmarkStart w:id="22" w:name="Text31"/>
      <w:r w:rsidR="0095393C">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5393C">
        <w:rPr>
          <w:rFonts w:asciiTheme="minorHAnsi" w:hAnsiTheme="minorHAnsi"/>
          <w:noProof/>
        </w:rPr>
        <w:t> </w:t>
      </w:r>
      <w:r w:rsidR="0095393C">
        <w:rPr>
          <w:rFonts w:asciiTheme="minorHAnsi" w:hAnsiTheme="minorHAnsi"/>
          <w:noProof/>
        </w:rPr>
        <w:t> </w:t>
      </w:r>
      <w:r w:rsidR="0095393C">
        <w:rPr>
          <w:rFonts w:asciiTheme="minorHAnsi" w:hAnsiTheme="minorHAnsi"/>
          <w:noProof/>
        </w:rPr>
        <w:t> </w:t>
      </w:r>
      <w:r w:rsidR="0095393C">
        <w:rPr>
          <w:rFonts w:asciiTheme="minorHAnsi" w:hAnsiTheme="minorHAnsi"/>
          <w:noProof/>
        </w:rPr>
        <w:t> </w:t>
      </w:r>
      <w:r w:rsidR="0095393C">
        <w:rPr>
          <w:rFonts w:asciiTheme="minorHAnsi" w:hAnsiTheme="minorHAnsi"/>
          <w:noProof/>
        </w:rPr>
        <w:t> </w:t>
      </w:r>
      <w:r>
        <w:rPr>
          <w:rFonts w:asciiTheme="minorHAnsi" w:hAnsiTheme="minorHAnsi"/>
        </w:rPr>
        <w:fldChar w:fldCharType="end"/>
      </w:r>
      <w:bookmarkEnd w:id="22"/>
    </w:p>
    <w:p w14:paraId="3ADBDA82" w14:textId="77777777" w:rsidR="00CA3530" w:rsidRDefault="00CA3530">
      <w:pPr>
        <w:rPr>
          <w:b/>
          <w:i/>
          <w:u w:val="single"/>
        </w:rPr>
      </w:pPr>
    </w:p>
    <w:p w14:paraId="1F5A7CF4" w14:textId="77777777" w:rsidR="002F7DCB" w:rsidRDefault="008A0ACC">
      <w:pPr>
        <w:rPr>
          <w:rStyle w:val="Hyperlink"/>
          <w:i/>
        </w:rPr>
      </w:pPr>
      <w:r w:rsidRPr="001B6CB5">
        <w:rPr>
          <w:b/>
          <w:i/>
          <w:u w:val="single"/>
        </w:rPr>
        <w:t xml:space="preserve">Reference: </w:t>
      </w:r>
      <w:r w:rsidRPr="001B6CB5">
        <w:rPr>
          <w:i/>
        </w:rPr>
        <w:t xml:space="preserve">2008, </w:t>
      </w:r>
      <w:hyperlink r:id="rId18" w:history="1">
        <w:r w:rsidRPr="00BE0881">
          <w:rPr>
            <w:rStyle w:val="Hyperlink"/>
            <w:i/>
          </w:rPr>
          <w:t>Project Management Fact Sheet: Steering Committee ‘nuts and bolts’, Version 1.2, Department of Premier and Cabinet, Tasmania.</w:t>
        </w:r>
      </w:hyperlink>
    </w:p>
    <w:p w14:paraId="6D785A4E" w14:textId="77777777" w:rsidR="002F7DCB" w:rsidRDefault="002F7DCB">
      <w:pPr>
        <w:spacing w:after="0" w:line="240" w:lineRule="auto"/>
        <w:rPr>
          <w:rStyle w:val="Hyperlink"/>
          <w:i/>
        </w:rPr>
      </w:pPr>
      <w:r>
        <w:rPr>
          <w:rStyle w:val="Hyperlink"/>
          <w:i/>
        </w:rPr>
        <w:br w:type="page"/>
      </w:r>
    </w:p>
    <w:p w14:paraId="3D2D4EFC" w14:textId="77777777" w:rsidR="008A0ACC" w:rsidRDefault="008A0ACC">
      <w:pPr>
        <w:rPr>
          <w:i/>
        </w:rPr>
      </w:pPr>
    </w:p>
    <w:p w14:paraId="0E3BDBB6" w14:textId="77777777" w:rsidR="002F7DCB" w:rsidRDefault="002F7DCB">
      <w:r w:rsidRPr="002F7DCB">
        <w:rPr>
          <w:b/>
        </w:rPr>
        <w:t xml:space="preserve">APPENDIX A: </w:t>
      </w:r>
      <w:r w:rsidR="00866FB6">
        <w:t xml:space="preserve">References </w:t>
      </w:r>
    </w:p>
    <w:p w14:paraId="29689781" w14:textId="77777777" w:rsidR="002F7DCB" w:rsidRDefault="002F7DCB" w:rsidP="009D3031">
      <w:pPr>
        <w:pStyle w:val="ListParagraph"/>
        <w:ind w:left="1125" w:hanging="360"/>
      </w:pPr>
      <w:r>
        <w:rPr>
          <w:rFonts w:ascii="Courier New" w:hAnsi="Courier New" w:cs="Courier New"/>
        </w:rPr>
        <w:t>o</w:t>
      </w:r>
      <w:r>
        <w:rPr>
          <w:rFonts w:ascii="Times New Roman" w:hAnsi="Times New Roman"/>
          <w:sz w:val="14"/>
          <w:szCs w:val="14"/>
        </w:rPr>
        <w:t xml:space="preserve">   </w:t>
      </w:r>
      <w:r w:rsidR="009D3031">
        <w:rPr>
          <w:color w:val="000000"/>
        </w:rPr>
        <w:t>Friedman A</w:t>
      </w:r>
      <w:r w:rsidR="009D3031" w:rsidRPr="009D3031">
        <w:rPr>
          <w:color w:val="000000"/>
        </w:rPr>
        <w:t>L</w:t>
      </w:r>
      <w:r w:rsidR="009D3031">
        <w:rPr>
          <w:color w:val="000000"/>
        </w:rPr>
        <w:t>,</w:t>
      </w:r>
      <w:r w:rsidR="009D3031" w:rsidRPr="009D3031">
        <w:rPr>
          <w:color w:val="000000"/>
        </w:rPr>
        <w:t xml:space="preserve"> </w:t>
      </w:r>
      <w:r w:rsidR="009D3031">
        <w:rPr>
          <w:color w:val="000000"/>
        </w:rPr>
        <w:t>&amp;</w:t>
      </w:r>
      <w:r w:rsidR="009D3031" w:rsidRPr="009D3031">
        <w:rPr>
          <w:color w:val="000000"/>
        </w:rPr>
        <w:t xml:space="preserve"> Miles S. St</w:t>
      </w:r>
      <w:r w:rsidR="009D3031">
        <w:rPr>
          <w:color w:val="000000"/>
        </w:rPr>
        <w:t>akeholders: Theory and Practice.</w:t>
      </w:r>
      <w:r w:rsidR="009D3031" w:rsidRPr="009D3031">
        <w:rPr>
          <w:color w:val="000000"/>
        </w:rPr>
        <w:t xml:space="preserve"> Oxford</w:t>
      </w:r>
      <w:r w:rsidR="009D3031">
        <w:rPr>
          <w:color w:val="000000"/>
        </w:rPr>
        <w:t xml:space="preserve"> </w:t>
      </w:r>
      <w:r w:rsidR="009D3031" w:rsidRPr="009D3031">
        <w:rPr>
          <w:color w:val="000000"/>
        </w:rPr>
        <w:t>University Press</w:t>
      </w:r>
      <w:r w:rsidR="009D3031">
        <w:rPr>
          <w:color w:val="000000"/>
        </w:rPr>
        <w:t xml:space="preserve"> 2006</w:t>
      </w:r>
    </w:p>
    <w:p w14:paraId="2C890728" w14:textId="77777777" w:rsidR="002F7DCB" w:rsidRDefault="002F7DCB" w:rsidP="002F7DCB">
      <w:pPr>
        <w:pStyle w:val="ListParagraph"/>
        <w:ind w:left="1125" w:hanging="360"/>
      </w:pPr>
      <w:r>
        <w:rPr>
          <w:rFonts w:ascii="Courier New" w:hAnsi="Courier New" w:cs="Courier New"/>
        </w:rPr>
        <w:t>o</w:t>
      </w:r>
      <w:r>
        <w:rPr>
          <w:rFonts w:ascii="Times New Roman" w:hAnsi="Times New Roman"/>
          <w:sz w:val="14"/>
          <w:szCs w:val="14"/>
        </w:rPr>
        <w:t xml:space="preserve">   </w:t>
      </w:r>
      <w:proofErr w:type="spellStart"/>
      <w:r>
        <w:t>Szilagyi</w:t>
      </w:r>
      <w:proofErr w:type="spellEnd"/>
      <w:r>
        <w:t xml:space="preserve"> PG:  Translational Research and </w:t>
      </w:r>
      <w:proofErr w:type="spellStart"/>
      <w:r>
        <w:t>Pediatrics</w:t>
      </w:r>
      <w:proofErr w:type="spellEnd"/>
      <w:r>
        <w:t xml:space="preserve">. </w:t>
      </w:r>
      <w:r w:rsidRPr="002F7DCB">
        <w:t xml:space="preserve">Academic </w:t>
      </w:r>
      <w:proofErr w:type="spellStart"/>
      <w:r w:rsidRPr="002F7DCB">
        <w:t>Pediatrics</w:t>
      </w:r>
      <w:proofErr w:type="spellEnd"/>
      <w:r>
        <w:t xml:space="preserve"> 2009; 9: 71-80  </w:t>
      </w:r>
    </w:p>
    <w:p w14:paraId="1FE45476" w14:textId="77777777" w:rsidR="002F7DCB" w:rsidRDefault="002F7DCB" w:rsidP="002F7DCB">
      <w:pPr>
        <w:pStyle w:val="ListParagraph"/>
        <w:ind w:left="1125" w:hanging="360"/>
      </w:pPr>
      <w:r>
        <w:rPr>
          <w:rFonts w:ascii="Courier New" w:hAnsi="Courier New" w:cs="Courier New"/>
        </w:rPr>
        <w:t>o</w:t>
      </w:r>
      <w:r>
        <w:rPr>
          <w:rFonts w:ascii="Times New Roman" w:hAnsi="Times New Roman"/>
          <w:sz w:val="14"/>
          <w:szCs w:val="14"/>
        </w:rPr>
        <w:t xml:space="preserve">   </w:t>
      </w:r>
      <w:r>
        <w:t>Butler D. Crossing the Valley o</w:t>
      </w:r>
      <w:r w:rsidR="009D3031">
        <w:t>f Death. Translational Research</w:t>
      </w:r>
      <w:r>
        <w:t xml:space="preserve"> 2008: 840-842  </w:t>
      </w:r>
    </w:p>
    <w:p w14:paraId="1588FEEC" w14:textId="77777777" w:rsidR="002F7DCB" w:rsidRDefault="002F7DCB" w:rsidP="002F7DCB">
      <w:pPr>
        <w:pStyle w:val="ListParagraph"/>
        <w:ind w:left="1125" w:hanging="360"/>
      </w:pPr>
      <w:r>
        <w:rPr>
          <w:rFonts w:ascii="Courier New" w:hAnsi="Courier New" w:cs="Courier New"/>
        </w:rPr>
        <w:t>o</w:t>
      </w:r>
      <w:r>
        <w:rPr>
          <w:rFonts w:ascii="Times New Roman" w:hAnsi="Times New Roman"/>
          <w:sz w:val="14"/>
          <w:szCs w:val="14"/>
        </w:rPr>
        <w:t xml:space="preserve">   </w:t>
      </w:r>
      <w:r>
        <w:t>Woolf SH: The meaning of translational research and why it matters. JAMA 2008; 299:211-3</w:t>
      </w:r>
    </w:p>
    <w:p w14:paraId="43A86539" w14:textId="77777777" w:rsidR="002F7DCB" w:rsidRDefault="002F7DCB" w:rsidP="002F7DCB">
      <w:pPr>
        <w:pStyle w:val="ListParagraph"/>
        <w:ind w:left="1125" w:hanging="360"/>
      </w:pPr>
      <w:r>
        <w:rPr>
          <w:rFonts w:ascii="Courier New" w:hAnsi="Courier New" w:cs="Courier New"/>
        </w:rPr>
        <w:t>o</w:t>
      </w:r>
      <w:r>
        <w:rPr>
          <w:rFonts w:ascii="Times New Roman" w:hAnsi="Times New Roman"/>
          <w:sz w:val="14"/>
          <w:szCs w:val="14"/>
        </w:rPr>
        <w:t xml:space="preserve">   </w:t>
      </w:r>
      <w:r>
        <w:t xml:space="preserve">Davidson A: Translational Research, What Does it Mean?. </w:t>
      </w:r>
      <w:proofErr w:type="spellStart"/>
      <w:r>
        <w:t>Anesthesiology</w:t>
      </w:r>
      <w:proofErr w:type="spellEnd"/>
      <w:r>
        <w:t xml:space="preserve"> 2011; 115(5)909-11</w:t>
      </w:r>
    </w:p>
    <w:p w14:paraId="2E400C1B" w14:textId="77777777" w:rsidR="002F7DCB" w:rsidRPr="001B6CB5" w:rsidRDefault="002F7DCB">
      <w:pPr>
        <w:rPr>
          <w:i/>
        </w:rPr>
      </w:pPr>
    </w:p>
    <w:sectPr w:rsidR="002F7DCB" w:rsidRPr="001B6CB5" w:rsidSect="00CA3530">
      <w:pgSz w:w="11907" w:h="16839" w:code="9"/>
      <w:pgMar w:top="720" w:right="720" w:bottom="720" w:left="720" w:header="709"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CE96" w14:textId="77777777" w:rsidR="00866FB6" w:rsidRDefault="00866FB6">
      <w:r>
        <w:separator/>
      </w:r>
    </w:p>
  </w:endnote>
  <w:endnote w:type="continuationSeparator" w:id="0">
    <w:p w14:paraId="0E0F7DBB" w14:textId="77777777" w:rsidR="00866FB6" w:rsidRDefault="0086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96F3" w14:textId="77777777" w:rsidR="00866FB6" w:rsidRDefault="00866FB6" w:rsidP="004F71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CEB11C" w14:textId="77777777" w:rsidR="00866FB6" w:rsidRDefault="00866FB6" w:rsidP="00E56F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622032"/>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3B6D3740" w14:textId="77777777" w:rsidR="00866FB6" w:rsidRPr="00301950" w:rsidRDefault="00866FB6" w:rsidP="0095393C">
            <w:pPr>
              <w:pStyle w:val="Footer"/>
              <w:spacing w:after="0"/>
              <w:rPr>
                <w:sz w:val="18"/>
                <w:szCs w:val="18"/>
              </w:rPr>
            </w:pPr>
            <w:r w:rsidRPr="00301950">
              <w:rPr>
                <w:sz w:val="18"/>
                <w:szCs w:val="18"/>
              </w:rPr>
              <w:t xml:space="preserve">Translation Toolkit. Version </w:t>
            </w:r>
            <w:r>
              <w:rPr>
                <w:sz w:val="18"/>
                <w:szCs w:val="18"/>
              </w:rPr>
              <w:t>September</w:t>
            </w:r>
            <w:r w:rsidRPr="00301950">
              <w:rPr>
                <w:sz w:val="18"/>
                <w:szCs w:val="18"/>
              </w:rPr>
              <w:t xml:space="preserve"> 201</w:t>
            </w:r>
            <w:r>
              <w:rPr>
                <w:sz w:val="18"/>
                <w:szCs w:val="18"/>
              </w:rPr>
              <w:t>3</w:t>
            </w:r>
            <w:r>
              <w:rPr>
                <w:sz w:val="18"/>
                <w:szCs w:val="18"/>
              </w:rPr>
              <w:tab/>
            </w:r>
            <w:r>
              <w:rPr>
                <w:sz w:val="18"/>
                <w:szCs w:val="18"/>
              </w:rPr>
              <w:tab/>
            </w:r>
            <w:r>
              <w:rPr>
                <w:sz w:val="18"/>
                <w:szCs w:val="18"/>
              </w:rPr>
              <w:tab/>
            </w:r>
            <w:r w:rsidRPr="00301950">
              <w:rPr>
                <w:sz w:val="18"/>
                <w:szCs w:val="18"/>
              </w:rPr>
              <w:t xml:space="preserve">Page </w:t>
            </w:r>
            <w:r w:rsidRPr="00301950">
              <w:rPr>
                <w:sz w:val="18"/>
                <w:szCs w:val="18"/>
              </w:rPr>
              <w:fldChar w:fldCharType="begin"/>
            </w:r>
            <w:r w:rsidRPr="00301950">
              <w:rPr>
                <w:sz w:val="18"/>
                <w:szCs w:val="18"/>
              </w:rPr>
              <w:instrText xml:space="preserve"> PAGE </w:instrText>
            </w:r>
            <w:r w:rsidRPr="00301950">
              <w:rPr>
                <w:sz w:val="18"/>
                <w:szCs w:val="18"/>
              </w:rPr>
              <w:fldChar w:fldCharType="separate"/>
            </w:r>
            <w:r w:rsidR="000047AB">
              <w:rPr>
                <w:noProof/>
                <w:sz w:val="18"/>
                <w:szCs w:val="18"/>
              </w:rPr>
              <w:t>1</w:t>
            </w:r>
            <w:r w:rsidRPr="00301950">
              <w:rPr>
                <w:sz w:val="18"/>
                <w:szCs w:val="18"/>
              </w:rPr>
              <w:fldChar w:fldCharType="end"/>
            </w:r>
            <w:r w:rsidRPr="00301950">
              <w:rPr>
                <w:sz w:val="18"/>
                <w:szCs w:val="18"/>
              </w:rPr>
              <w:t xml:space="preserve"> of </w:t>
            </w:r>
            <w:r w:rsidRPr="00301950">
              <w:rPr>
                <w:sz w:val="18"/>
                <w:szCs w:val="18"/>
              </w:rPr>
              <w:fldChar w:fldCharType="begin"/>
            </w:r>
            <w:r w:rsidRPr="00301950">
              <w:rPr>
                <w:sz w:val="18"/>
                <w:szCs w:val="18"/>
              </w:rPr>
              <w:instrText xml:space="preserve"> NUMPAGES  </w:instrText>
            </w:r>
            <w:r w:rsidRPr="00301950">
              <w:rPr>
                <w:sz w:val="18"/>
                <w:szCs w:val="18"/>
              </w:rPr>
              <w:fldChar w:fldCharType="separate"/>
            </w:r>
            <w:r w:rsidR="000047AB">
              <w:rPr>
                <w:noProof/>
                <w:sz w:val="18"/>
                <w:szCs w:val="18"/>
              </w:rPr>
              <w:t>1</w:t>
            </w:r>
            <w:r w:rsidRPr="00301950">
              <w:rPr>
                <w:sz w:val="18"/>
                <w:szCs w:val="18"/>
              </w:rPr>
              <w:fldChar w:fldCharType="end"/>
            </w:r>
          </w:p>
        </w:sdtContent>
      </w:sdt>
    </w:sdtContent>
  </w:sdt>
  <w:p w14:paraId="67ED5828" w14:textId="77777777" w:rsidR="00866FB6" w:rsidRPr="00301950" w:rsidRDefault="00866FB6" w:rsidP="0095393C">
    <w:pPr>
      <w:pStyle w:val="Footer"/>
      <w:spacing w:after="0"/>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1B2B" w14:textId="77777777" w:rsidR="00866FB6" w:rsidRDefault="00866FB6">
      <w:r>
        <w:separator/>
      </w:r>
    </w:p>
  </w:footnote>
  <w:footnote w:type="continuationSeparator" w:id="0">
    <w:p w14:paraId="20ECA820" w14:textId="77777777" w:rsidR="00866FB6" w:rsidRDefault="00866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904"/>
    <w:multiLevelType w:val="hybridMultilevel"/>
    <w:tmpl w:val="EC60D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D4FE6"/>
    <w:multiLevelType w:val="hybridMultilevel"/>
    <w:tmpl w:val="D11A5D0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F97532A"/>
    <w:multiLevelType w:val="hybridMultilevel"/>
    <w:tmpl w:val="63FC2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80045"/>
    <w:multiLevelType w:val="hybridMultilevel"/>
    <w:tmpl w:val="F1FA8F40"/>
    <w:lvl w:ilvl="0" w:tplc="D08C34B8">
      <w:start w:val="2"/>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C0ACA"/>
    <w:multiLevelType w:val="hybridMultilevel"/>
    <w:tmpl w:val="2840675A"/>
    <w:lvl w:ilvl="0" w:tplc="0C090001">
      <w:start w:val="1"/>
      <w:numFmt w:val="bullet"/>
      <w:lvlText w:val=""/>
      <w:lvlJc w:val="left"/>
      <w:pPr>
        <w:ind w:left="720" w:hanging="360"/>
      </w:pPr>
      <w:rPr>
        <w:rFonts w:ascii="Symbol" w:hAnsi="Symbol" w:hint="default"/>
      </w:rPr>
    </w:lvl>
    <w:lvl w:ilvl="1" w:tplc="49605B1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902D4C"/>
    <w:multiLevelType w:val="hybridMultilevel"/>
    <w:tmpl w:val="186E78DA"/>
    <w:lvl w:ilvl="0" w:tplc="C38200D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52E1F"/>
    <w:multiLevelType w:val="hybridMultilevel"/>
    <w:tmpl w:val="232467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9F22D0"/>
    <w:multiLevelType w:val="hybridMultilevel"/>
    <w:tmpl w:val="14EE3B2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ADF4AA1"/>
    <w:multiLevelType w:val="hybridMultilevel"/>
    <w:tmpl w:val="20FCF026"/>
    <w:lvl w:ilvl="0" w:tplc="1E285964">
      <w:start w:val="1"/>
      <w:numFmt w:val="bullet"/>
      <w:lvlText w:val=""/>
      <w:lvlJc w:val="left"/>
      <w:pPr>
        <w:tabs>
          <w:tab w:val="num" w:pos="811"/>
        </w:tabs>
        <w:ind w:left="811"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EF7F70"/>
    <w:multiLevelType w:val="hybridMultilevel"/>
    <w:tmpl w:val="681C6BEC"/>
    <w:lvl w:ilvl="0" w:tplc="49605B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81D76"/>
    <w:multiLevelType w:val="hybridMultilevel"/>
    <w:tmpl w:val="15CEC1EC"/>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A9B3588"/>
    <w:multiLevelType w:val="hybridMultilevel"/>
    <w:tmpl w:val="43AC770C"/>
    <w:lvl w:ilvl="0" w:tplc="1E285964">
      <w:start w:val="1"/>
      <w:numFmt w:val="bullet"/>
      <w:lvlText w:val=""/>
      <w:lvlJc w:val="left"/>
      <w:pPr>
        <w:tabs>
          <w:tab w:val="num" w:pos="811"/>
        </w:tabs>
        <w:ind w:left="811"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E10B39"/>
    <w:multiLevelType w:val="hybridMultilevel"/>
    <w:tmpl w:val="CFEC18D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62F810CF"/>
    <w:multiLevelType w:val="hybridMultilevel"/>
    <w:tmpl w:val="FFECC4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9804D5"/>
    <w:multiLevelType w:val="hybridMultilevel"/>
    <w:tmpl w:val="E09202C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738A426F"/>
    <w:multiLevelType w:val="hybridMultilevel"/>
    <w:tmpl w:val="A1A6D7A6"/>
    <w:lvl w:ilvl="0" w:tplc="1E285964">
      <w:start w:val="1"/>
      <w:numFmt w:val="bullet"/>
      <w:lvlText w:val=""/>
      <w:lvlJc w:val="left"/>
      <w:pPr>
        <w:tabs>
          <w:tab w:val="num" w:pos="862"/>
        </w:tabs>
        <w:ind w:left="862" w:hanging="360"/>
      </w:pPr>
      <w:rPr>
        <w:rFonts w:ascii="Symbol" w:hAnsi="Symbol" w:hint="default"/>
        <w:b w:val="0"/>
        <w:i w:val="0"/>
        <w:sz w:val="22"/>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16" w15:restartNumberingAfterBreak="0">
    <w:nsid w:val="73A54F6F"/>
    <w:multiLevelType w:val="hybridMultilevel"/>
    <w:tmpl w:val="AF106F2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7519051E"/>
    <w:multiLevelType w:val="hybridMultilevel"/>
    <w:tmpl w:val="E51E47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68380C"/>
    <w:multiLevelType w:val="hybridMultilevel"/>
    <w:tmpl w:val="DD0212A6"/>
    <w:lvl w:ilvl="0" w:tplc="1B74AA1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AE214B1"/>
    <w:multiLevelType w:val="hybridMultilevel"/>
    <w:tmpl w:val="0456B212"/>
    <w:lvl w:ilvl="0" w:tplc="0C090001">
      <w:start w:val="1"/>
      <w:numFmt w:val="bullet"/>
      <w:lvlText w:val=""/>
      <w:lvlJc w:val="left"/>
      <w:pPr>
        <w:ind w:left="720" w:hanging="360"/>
      </w:pPr>
      <w:rPr>
        <w:rFonts w:ascii="Symbol" w:hAnsi="Symbol" w:hint="default"/>
      </w:rPr>
    </w:lvl>
    <w:lvl w:ilvl="1" w:tplc="49605B1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0947694">
    <w:abstractNumId w:val="18"/>
  </w:num>
  <w:num w:numId="2" w16cid:durableId="994138487">
    <w:abstractNumId w:val="5"/>
  </w:num>
  <w:num w:numId="3" w16cid:durableId="891112378">
    <w:abstractNumId w:val="7"/>
  </w:num>
  <w:num w:numId="4" w16cid:durableId="823280297">
    <w:abstractNumId w:val="1"/>
  </w:num>
  <w:num w:numId="5" w16cid:durableId="1628779894">
    <w:abstractNumId w:val="10"/>
  </w:num>
  <w:num w:numId="6" w16cid:durableId="1366521193">
    <w:abstractNumId w:val="14"/>
  </w:num>
  <w:num w:numId="7" w16cid:durableId="914122686">
    <w:abstractNumId w:val="12"/>
  </w:num>
  <w:num w:numId="8" w16cid:durableId="2113741293">
    <w:abstractNumId w:val="16"/>
  </w:num>
  <w:num w:numId="9" w16cid:durableId="752823162">
    <w:abstractNumId w:val="3"/>
  </w:num>
  <w:num w:numId="10" w16cid:durableId="369301798">
    <w:abstractNumId w:val="9"/>
  </w:num>
  <w:num w:numId="11" w16cid:durableId="1251502229">
    <w:abstractNumId w:val="17"/>
  </w:num>
  <w:num w:numId="12" w16cid:durableId="1616056427">
    <w:abstractNumId w:val="19"/>
  </w:num>
  <w:num w:numId="13" w16cid:durableId="1822844995">
    <w:abstractNumId w:val="2"/>
  </w:num>
  <w:num w:numId="14" w16cid:durableId="1816677005">
    <w:abstractNumId w:val="4"/>
  </w:num>
  <w:num w:numId="15" w16cid:durableId="1658801322">
    <w:abstractNumId w:val="0"/>
  </w:num>
  <w:num w:numId="16" w16cid:durableId="875897586">
    <w:abstractNumId w:val="15"/>
  </w:num>
  <w:num w:numId="17" w16cid:durableId="441919284">
    <w:abstractNumId w:val="11"/>
  </w:num>
  <w:num w:numId="18" w16cid:durableId="821772488">
    <w:abstractNumId w:val="8"/>
  </w:num>
  <w:num w:numId="19" w16cid:durableId="343868563">
    <w:abstractNumId w:val="13"/>
  </w:num>
  <w:num w:numId="20" w16cid:durableId="1843819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481"/>
    <w:rsid w:val="000047AB"/>
    <w:rsid w:val="00007E15"/>
    <w:rsid w:val="00020DD6"/>
    <w:rsid w:val="00032B02"/>
    <w:rsid w:val="00045DE2"/>
    <w:rsid w:val="00055490"/>
    <w:rsid w:val="00056A4F"/>
    <w:rsid w:val="0008040C"/>
    <w:rsid w:val="000A7A0C"/>
    <w:rsid w:val="000B01AC"/>
    <w:rsid w:val="000D1348"/>
    <w:rsid w:val="000D4EB4"/>
    <w:rsid w:val="00110B5F"/>
    <w:rsid w:val="00112586"/>
    <w:rsid w:val="00116FB9"/>
    <w:rsid w:val="00135A15"/>
    <w:rsid w:val="0018406D"/>
    <w:rsid w:val="001A258A"/>
    <w:rsid w:val="001A3A9D"/>
    <w:rsid w:val="001B6CB5"/>
    <w:rsid w:val="002079EC"/>
    <w:rsid w:val="00234C12"/>
    <w:rsid w:val="002667FB"/>
    <w:rsid w:val="00286973"/>
    <w:rsid w:val="00294A19"/>
    <w:rsid w:val="00294D93"/>
    <w:rsid w:val="002D0CB7"/>
    <w:rsid w:val="002E3587"/>
    <w:rsid w:val="002F7DCB"/>
    <w:rsid w:val="00301950"/>
    <w:rsid w:val="0030271B"/>
    <w:rsid w:val="00320640"/>
    <w:rsid w:val="00321EA5"/>
    <w:rsid w:val="003349FD"/>
    <w:rsid w:val="00354404"/>
    <w:rsid w:val="003654CF"/>
    <w:rsid w:val="003664E3"/>
    <w:rsid w:val="00376BA2"/>
    <w:rsid w:val="003D066C"/>
    <w:rsid w:val="00431483"/>
    <w:rsid w:val="0045699E"/>
    <w:rsid w:val="004678E8"/>
    <w:rsid w:val="0048793D"/>
    <w:rsid w:val="004C5565"/>
    <w:rsid w:val="004D537C"/>
    <w:rsid w:val="004F7130"/>
    <w:rsid w:val="00516D3C"/>
    <w:rsid w:val="00582EA3"/>
    <w:rsid w:val="00586939"/>
    <w:rsid w:val="00586C00"/>
    <w:rsid w:val="0061060F"/>
    <w:rsid w:val="006122CB"/>
    <w:rsid w:val="00646D02"/>
    <w:rsid w:val="00650DF3"/>
    <w:rsid w:val="0067249C"/>
    <w:rsid w:val="006925D3"/>
    <w:rsid w:val="00693064"/>
    <w:rsid w:val="006C42C4"/>
    <w:rsid w:val="006D547C"/>
    <w:rsid w:val="006E6CB7"/>
    <w:rsid w:val="006F4A2A"/>
    <w:rsid w:val="00721A12"/>
    <w:rsid w:val="00731513"/>
    <w:rsid w:val="007344CF"/>
    <w:rsid w:val="00756AF8"/>
    <w:rsid w:val="007A6040"/>
    <w:rsid w:val="0084464B"/>
    <w:rsid w:val="00866FB6"/>
    <w:rsid w:val="00886651"/>
    <w:rsid w:val="00894C42"/>
    <w:rsid w:val="008A0ACC"/>
    <w:rsid w:val="008A0B93"/>
    <w:rsid w:val="008D118E"/>
    <w:rsid w:val="008E09C9"/>
    <w:rsid w:val="00903EBF"/>
    <w:rsid w:val="009045DA"/>
    <w:rsid w:val="00914174"/>
    <w:rsid w:val="009339BB"/>
    <w:rsid w:val="00942F32"/>
    <w:rsid w:val="00946226"/>
    <w:rsid w:val="0095393C"/>
    <w:rsid w:val="00961D45"/>
    <w:rsid w:val="0096466B"/>
    <w:rsid w:val="00982F35"/>
    <w:rsid w:val="009C1A28"/>
    <w:rsid w:val="009C6CD5"/>
    <w:rsid w:val="009D22A5"/>
    <w:rsid w:val="009D3031"/>
    <w:rsid w:val="009F645F"/>
    <w:rsid w:val="00A13958"/>
    <w:rsid w:val="00A16649"/>
    <w:rsid w:val="00A16D33"/>
    <w:rsid w:val="00A33A46"/>
    <w:rsid w:val="00A362D3"/>
    <w:rsid w:val="00A404CB"/>
    <w:rsid w:val="00A62994"/>
    <w:rsid w:val="00A63F37"/>
    <w:rsid w:val="00A94FA6"/>
    <w:rsid w:val="00AB06F6"/>
    <w:rsid w:val="00AB2C73"/>
    <w:rsid w:val="00AD15BB"/>
    <w:rsid w:val="00AD1882"/>
    <w:rsid w:val="00AD4C6C"/>
    <w:rsid w:val="00AD7481"/>
    <w:rsid w:val="00AF4D1E"/>
    <w:rsid w:val="00B760DE"/>
    <w:rsid w:val="00BA5CED"/>
    <w:rsid w:val="00BA6EB1"/>
    <w:rsid w:val="00BE0881"/>
    <w:rsid w:val="00C01D50"/>
    <w:rsid w:val="00C22682"/>
    <w:rsid w:val="00C41994"/>
    <w:rsid w:val="00C50A2E"/>
    <w:rsid w:val="00C624B2"/>
    <w:rsid w:val="00CA3530"/>
    <w:rsid w:val="00CC3859"/>
    <w:rsid w:val="00D02DB6"/>
    <w:rsid w:val="00D11B1E"/>
    <w:rsid w:val="00D240AC"/>
    <w:rsid w:val="00D345A5"/>
    <w:rsid w:val="00D74529"/>
    <w:rsid w:val="00D907D1"/>
    <w:rsid w:val="00D925B6"/>
    <w:rsid w:val="00D93EF3"/>
    <w:rsid w:val="00DA0C09"/>
    <w:rsid w:val="00DB25B8"/>
    <w:rsid w:val="00DB2EEB"/>
    <w:rsid w:val="00E01A9D"/>
    <w:rsid w:val="00E12E81"/>
    <w:rsid w:val="00E26E30"/>
    <w:rsid w:val="00E5340C"/>
    <w:rsid w:val="00E56F18"/>
    <w:rsid w:val="00E6297B"/>
    <w:rsid w:val="00E7678C"/>
    <w:rsid w:val="00E90416"/>
    <w:rsid w:val="00E962D4"/>
    <w:rsid w:val="00ED398C"/>
    <w:rsid w:val="00EE6CD2"/>
    <w:rsid w:val="00F07C86"/>
    <w:rsid w:val="00F34968"/>
    <w:rsid w:val="00F35FC9"/>
    <w:rsid w:val="00F40421"/>
    <w:rsid w:val="00F40D48"/>
    <w:rsid w:val="00F90CAB"/>
    <w:rsid w:val="00FB6807"/>
    <w:rsid w:val="00FD5B2D"/>
    <w:rsid w:val="00FF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2E70652"/>
  <w15:docId w15:val="{51BBC670-A309-42B7-9FF3-EBAD7A42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D50"/>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D74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DB6"/>
    <w:pPr>
      <w:ind w:left="720"/>
      <w:contextualSpacing/>
    </w:pPr>
  </w:style>
  <w:style w:type="character" w:customStyle="1" w:styleId="apple-converted-space">
    <w:name w:val="apple-converted-space"/>
    <w:basedOn w:val="DefaultParagraphFont"/>
    <w:rsid w:val="007344CF"/>
    <w:rPr>
      <w:rFonts w:cs="Times New Roman"/>
    </w:rPr>
  </w:style>
  <w:style w:type="character" w:styleId="CommentReference">
    <w:name w:val="annotation reference"/>
    <w:basedOn w:val="DefaultParagraphFont"/>
    <w:uiPriority w:val="99"/>
    <w:semiHidden/>
    <w:rsid w:val="009F645F"/>
    <w:rPr>
      <w:rFonts w:cs="Times New Roman"/>
      <w:sz w:val="16"/>
      <w:szCs w:val="16"/>
    </w:rPr>
  </w:style>
  <w:style w:type="paragraph" w:styleId="CommentText">
    <w:name w:val="annotation text"/>
    <w:basedOn w:val="Normal"/>
    <w:link w:val="CommentTextChar"/>
    <w:uiPriority w:val="99"/>
    <w:semiHidden/>
    <w:rsid w:val="009F645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F645F"/>
    <w:rPr>
      <w:rFonts w:cs="Times New Roman"/>
      <w:sz w:val="20"/>
      <w:szCs w:val="20"/>
      <w:lang w:val="en-AU"/>
    </w:rPr>
  </w:style>
  <w:style w:type="paragraph" w:styleId="CommentSubject">
    <w:name w:val="annotation subject"/>
    <w:basedOn w:val="CommentText"/>
    <w:next w:val="CommentText"/>
    <w:link w:val="CommentSubjectChar"/>
    <w:uiPriority w:val="99"/>
    <w:semiHidden/>
    <w:rsid w:val="009F645F"/>
    <w:rPr>
      <w:b/>
      <w:bCs/>
    </w:rPr>
  </w:style>
  <w:style w:type="character" w:customStyle="1" w:styleId="CommentSubjectChar">
    <w:name w:val="Comment Subject Char"/>
    <w:basedOn w:val="CommentTextChar"/>
    <w:link w:val="CommentSubject"/>
    <w:uiPriority w:val="99"/>
    <w:semiHidden/>
    <w:locked/>
    <w:rsid w:val="009F645F"/>
    <w:rPr>
      <w:rFonts w:cs="Times New Roman"/>
      <w:b/>
      <w:bCs/>
      <w:sz w:val="20"/>
      <w:szCs w:val="20"/>
      <w:lang w:val="en-AU"/>
    </w:rPr>
  </w:style>
  <w:style w:type="paragraph" w:styleId="BalloonText">
    <w:name w:val="Balloon Text"/>
    <w:basedOn w:val="Normal"/>
    <w:link w:val="BalloonTextChar"/>
    <w:uiPriority w:val="99"/>
    <w:semiHidden/>
    <w:rsid w:val="009F6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645F"/>
    <w:rPr>
      <w:rFonts w:ascii="Tahoma" w:hAnsi="Tahoma" w:cs="Tahoma"/>
      <w:sz w:val="16"/>
      <w:szCs w:val="16"/>
      <w:lang w:val="en-AU"/>
    </w:rPr>
  </w:style>
  <w:style w:type="paragraph" w:styleId="Footer">
    <w:name w:val="footer"/>
    <w:basedOn w:val="Normal"/>
    <w:link w:val="FooterChar"/>
    <w:uiPriority w:val="99"/>
    <w:rsid w:val="00E56F18"/>
    <w:pPr>
      <w:tabs>
        <w:tab w:val="center" w:pos="4320"/>
        <w:tab w:val="right" w:pos="8640"/>
      </w:tabs>
    </w:pPr>
  </w:style>
  <w:style w:type="character" w:customStyle="1" w:styleId="FooterChar">
    <w:name w:val="Footer Char"/>
    <w:basedOn w:val="DefaultParagraphFont"/>
    <w:link w:val="Footer"/>
    <w:uiPriority w:val="99"/>
    <w:locked/>
    <w:rsid w:val="000D1348"/>
    <w:rPr>
      <w:rFonts w:cs="Times New Roman"/>
      <w:lang w:val="en-AU"/>
    </w:rPr>
  </w:style>
  <w:style w:type="character" w:styleId="PageNumber">
    <w:name w:val="page number"/>
    <w:basedOn w:val="DefaultParagraphFont"/>
    <w:uiPriority w:val="99"/>
    <w:rsid w:val="00E56F18"/>
    <w:rPr>
      <w:rFonts w:cs="Times New Roman"/>
    </w:rPr>
  </w:style>
  <w:style w:type="character" w:styleId="Hyperlink">
    <w:name w:val="Hyperlink"/>
    <w:basedOn w:val="DefaultParagraphFont"/>
    <w:uiPriority w:val="99"/>
    <w:rsid w:val="008E09C9"/>
    <w:rPr>
      <w:rFonts w:cs="Times New Roman"/>
      <w:color w:val="0000FF"/>
      <w:u w:val="single"/>
    </w:rPr>
  </w:style>
  <w:style w:type="paragraph" w:styleId="Header">
    <w:name w:val="header"/>
    <w:basedOn w:val="Normal"/>
    <w:link w:val="HeaderChar"/>
    <w:uiPriority w:val="99"/>
    <w:unhideWhenUsed/>
    <w:rsid w:val="00E26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E30"/>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8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government.tas.gov.au/__data/assets/pdf_file/0008/78182/Steering_Committee_Nuts_and_Bolts_Fact_Shee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knowledge.org.uk/public-health-textbook" TargetMode="External"/><Relationship Id="rId17" Type="http://schemas.openxmlformats.org/officeDocument/2006/relationships/hyperlink" Target="http://designer.dialoguebydesign.net/docs/Dialogue_by_Design_Handbook.pdf" TargetMode="External"/><Relationship Id="rId2" Type="http://schemas.openxmlformats.org/officeDocument/2006/relationships/customXml" Target="../customXml/item2.xml"/><Relationship Id="rId16" Type="http://schemas.openxmlformats.org/officeDocument/2006/relationships/hyperlink" Target="http://www.bis.gov.uk/files/file4064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signer.dialoguebydesign.net/docs/Dialogue_by_Design_Handbook.pdf" TargetMode="External"/><Relationship Id="rId5" Type="http://schemas.openxmlformats.org/officeDocument/2006/relationships/numbering" Target="numbering.xml"/><Relationship Id="rId15" Type="http://schemas.openxmlformats.org/officeDocument/2006/relationships/hyperlink" Target="http://www.berr.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0FFF1F58F784BB17C08AE0DA4353A" ma:contentTypeVersion="16" ma:contentTypeDescription="Create a new document." ma:contentTypeScope="" ma:versionID="5284389996fd3b8b9fa77f1e6f5f5d54">
  <xsd:schema xmlns:xsd="http://www.w3.org/2001/XMLSchema" xmlns:xs="http://www.w3.org/2001/XMLSchema" xmlns:p="http://schemas.microsoft.com/office/2006/metadata/properties" xmlns:ns2="28e989da-eadd-482d-aa5d-64b2eb58bf56" xmlns:ns3="7302e1ae-6331-4cb9-8082-01644e5b57e5" targetNamespace="http://schemas.microsoft.com/office/2006/metadata/properties" ma:root="true" ma:fieldsID="96c4293e87fc6883a60bb5b514b4307c" ns2:_="" ns3:_="">
    <xsd:import namespace="28e989da-eadd-482d-aa5d-64b2eb58bf56"/>
    <xsd:import namespace="7302e1ae-6331-4cb9-8082-01644e5b57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989da-eadd-482d-aa5d-64b2eb58b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3b03e75-9003-45b8-ba7a-d59443a84a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2e1ae-6331-4cb9-8082-01644e5b57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87c794c-5f05-499f-9d19-34bf07360423}" ma:internalName="TaxCatchAll" ma:showField="CatchAllData" ma:web="7302e1ae-6331-4cb9-8082-01644e5b57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28e989da-eadd-482d-aa5d-64b2eb58bf56" xsi:nil="true"/>
    <TaxCatchAll xmlns="7302e1ae-6331-4cb9-8082-01644e5b57e5" xsi:nil="true"/>
    <lcf76f155ced4ddcb4097134ff3c332f xmlns="28e989da-eadd-482d-aa5d-64b2eb58bf5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6F5BD-0A4A-43C9-9275-D5B05C77F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989da-eadd-482d-aa5d-64b2eb58bf56"/>
    <ds:schemaRef ds:uri="7302e1ae-6331-4cb9-8082-01644e5b5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675A9-E180-4EBD-808E-9006B33E6AD5}">
  <ds:schemaRefs>
    <ds:schemaRef ds:uri="http://schemas.microsoft.com/office/2006/metadata/properties"/>
    <ds:schemaRef ds:uri="http://schemas.microsoft.com/office/infopath/2007/PartnerControls"/>
    <ds:schemaRef ds:uri="28e989da-eadd-482d-aa5d-64b2eb58bf56"/>
    <ds:schemaRef ds:uri="7302e1ae-6331-4cb9-8082-01644e5b57e5"/>
  </ds:schemaRefs>
</ds:datastoreItem>
</file>

<file path=customXml/itemProps3.xml><?xml version="1.0" encoding="utf-8"?>
<ds:datastoreItem xmlns:ds="http://schemas.openxmlformats.org/officeDocument/2006/customXml" ds:itemID="{C25B1FBC-7DEC-4CB1-9F98-DBC373172F00}">
  <ds:schemaRefs>
    <ds:schemaRef ds:uri="http://schemas.openxmlformats.org/officeDocument/2006/bibliography"/>
  </ds:schemaRefs>
</ds:datastoreItem>
</file>

<file path=customXml/itemProps4.xml><?xml version="1.0" encoding="utf-8"?>
<ds:datastoreItem xmlns:ds="http://schemas.openxmlformats.org/officeDocument/2006/customXml" ds:itemID="{938C2654-78DC-4D23-A6F2-562CBDA74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2605</Words>
  <Characters>17323</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What is research translation and translational research</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Julie O'Connor</cp:lastModifiedBy>
  <cp:revision>2</cp:revision>
  <cp:lastPrinted>2012-09-06T02:46:00Z</cp:lastPrinted>
  <dcterms:created xsi:type="dcterms:W3CDTF">2023-02-09T18:16:00Z</dcterms:created>
  <dcterms:modified xsi:type="dcterms:W3CDTF">2023-02-09T18:16:00Z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0x0101004EC0FFF1F58F784BB17C08AE0DA4353A</vt:lpwstr>
  </property>
  <property fmtid="{D5CDD505-2E9C-101B-9397-08002B2CF9AE}" pid="3" name="Order">
    <vt:r8>367100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